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C0" w:rsidRDefault="00C75BC0" w:rsidP="00735411">
      <w:pPr>
        <w:spacing w:before="120" w:line="300" w:lineRule="atLeast"/>
        <w:rPr>
          <w:b/>
          <w:bCs/>
        </w:rPr>
      </w:pPr>
    </w:p>
    <w:p w:rsidR="00735411" w:rsidRPr="00E32C8C" w:rsidRDefault="00735411" w:rsidP="00735411">
      <w:pPr>
        <w:spacing w:before="120" w:line="300" w:lineRule="atLeast"/>
        <w:rPr>
          <w:b/>
          <w:bCs/>
        </w:rPr>
      </w:pPr>
    </w:p>
    <w:p w:rsidR="00C75BC0" w:rsidRPr="00E32C8C" w:rsidRDefault="00C75BC0" w:rsidP="00735411">
      <w:pPr>
        <w:spacing w:before="120" w:line="300" w:lineRule="atLeast"/>
        <w:jc w:val="center"/>
        <w:outlineLvl w:val="0"/>
        <w:rPr>
          <w:b/>
          <w:bCs/>
        </w:rPr>
      </w:pPr>
      <w:r w:rsidRPr="00E32C8C">
        <w:rPr>
          <w:b/>
          <w:bCs/>
        </w:rPr>
        <w:t xml:space="preserve">REGULAMIN </w:t>
      </w:r>
      <w:r w:rsidR="00BD69AA">
        <w:rPr>
          <w:b/>
          <w:bCs/>
        </w:rPr>
        <w:t>OKREŚLAJĄCY ZASADY PRZYZNANIA ŚRODKÓW FINANSOWYCH NA ROZWÓJ PRZEDSIĘBIORCZOŚCI</w:t>
      </w:r>
      <w:r w:rsidR="005F4866" w:rsidRPr="00E32C8C">
        <w:rPr>
          <w:rStyle w:val="Odwoanieprzypisudolnego"/>
          <w:b/>
          <w:bCs/>
        </w:rPr>
        <w:footnoteReference w:id="1"/>
      </w:r>
    </w:p>
    <w:p w:rsidR="004F321A" w:rsidRPr="00E32C8C" w:rsidRDefault="00667249" w:rsidP="002B3A8B">
      <w:pPr>
        <w:spacing w:before="120" w:line="300" w:lineRule="atLeast"/>
        <w:jc w:val="center"/>
        <w:rPr>
          <w:b/>
          <w:bCs/>
        </w:rPr>
      </w:pPr>
      <w:r>
        <w:rPr>
          <w:b/>
          <w:bCs/>
        </w:rPr>
        <w:t>z dnia 25.09.2014</w:t>
      </w:r>
    </w:p>
    <w:p w:rsidR="004F321A" w:rsidRPr="00E32C8C" w:rsidRDefault="004F321A" w:rsidP="002B3A8B">
      <w:pPr>
        <w:spacing w:before="120" w:line="300" w:lineRule="atLeast"/>
        <w:jc w:val="center"/>
        <w:rPr>
          <w:b/>
          <w:bCs/>
        </w:rPr>
      </w:pPr>
      <w:r w:rsidRPr="00E32C8C">
        <w:rPr>
          <w:b/>
          <w:bCs/>
        </w:rPr>
        <w:t>dot. projektu p</w:t>
      </w:r>
      <w:r w:rsidR="00925F2D" w:rsidRPr="00E32C8C">
        <w:rPr>
          <w:b/>
          <w:bCs/>
        </w:rPr>
        <w:t>t</w:t>
      </w:r>
      <w:r w:rsidRPr="00E32C8C">
        <w:rPr>
          <w:b/>
          <w:bCs/>
        </w:rPr>
        <w:t>. „</w:t>
      </w:r>
      <w:r w:rsidR="00BD69AA">
        <w:rPr>
          <w:b/>
          <w:bCs/>
        </w:rPr>
        <w:t>Lepsze jutro dla pracowników oświaty zagrożonych utratą pracy</w:t>
      </w:r>
      <w:r w:rsidRPr="00E32C8C">
        <w:rPr>
          <w:b/>
          <w:bCs/>
        </w:rPr>
        <w:t>”</w:t>
      </w:r>
    </w:p>
    <w:p w:rsidR="001B349A" w:rsidRPr="00E32C8C" w:rsidRDefault="001B349A" w:rsidP="005C1137">
      <w:pPr>
        <w:spacing w:before="120" w:line="276" w:lineRule="auto"/>
        <w:jc w:val="center"/>
        <w:rPr>
          <w:b/>
          <w:bCs/>
        </w:rPr>
      </w:pPr>
    </w:p>
    <w:p w:rsidR="004F321A" w:rsidRPr="00E32C8C" w:rsidRDefault="004F321A" w:rsidP="005C1137">
      <w:pPr>
        <w:spacing w:before="120" w:line="276" w:lineRule="auto"/>
        <w:jc w:val="center"/>
        <w:rPr>
          <w:b/>
          <w:bCs/>
        </w:rPr>
      </w:pPr>
      <w:r w:rsidRPr="00E32C8C">
        <w:rPr>
          <w:b/>
          <w:bCs/>
        </w:rPr>
        <w:t>§</w:t>
      </w:r>
      <w:r w:rsidR="00CC37FD" w:rsidRPr="00E32C8C">
        <w:rPr>
          <w:b/>
          <w:bCs/>
        </w:rPr>
        <w:t xml:space="preserve"> </w:t>
      </w:r>
      <w:r w:rsidRPr="00E32C8C">
        <w:rPr>
          <w:b/>
          <w:bCs/>
        </w:rPr>
        <w:t>1 - Postanowienia ogólne</w:t>
      </w:r>
    </w:p>
    <w:p w:rsidR="004F321A" w:rsidRPr="00E32C8C" w:rsidRDefault="004F321A" w:rsidP="005C1137">
      <w:pPr>
        <w:spacing w:before="120" w:line="276" w:lineRule="auto"/>
        <w:ind w:left="360" w:hanging="360"/>
        <w:jc w:val="both"/>
      </w:pPr>
      <w:r w:rsidRPr="00E32C8C">
        <w:t xml:space="preserve">1. </w:t>
      </w:r>
      <w:r w:rsidR="00267266">
        <w:rPr>
          <w:i/>
        </w:rPr>
        <w:t>La Soleil – Monika Piecuch</w:t>
      </w:r>
      <w:r w:rsidRPr="00E32C8C">
        <w:t xml:space="preserve"> realizuje projekt nr </w:t>
      </w:r>
      <w:r w:rsidR="00D01AF4" w:rsidRPr="00906EBD">
        <w:rPr>
          <w:color w:val="000000"/>
        </w:rPr>
        <w:t xml:space="preserve">WND-POKL.08.01.02-04-002/14 </w:t>
      </w:r>
      <w:r w:rsidRPr="00E32C8C">
        <w:rPr>
          <w:b/>
        </w:rPr>
        <w:t>-</w:t>
      </w:r>
      <w:r w:rsidRPr="00E32C8C">
        <w:t xml:space="preserve"> p</w:t>
      </w:r>
      <w:r w:rsidR="00AC3042" w:rsidRPr="00E32C8C">
        <w:t>t</w:t>
      </w:r>
      <w:r w:rsidRPr="00E32C8C">
        <w:t>. „</w:t>
      </w:r>
      <w:r w:rsidR="006A41CF">
        <w:t>Le</w:t>
      </w:r>
      <w:r w:rsidR="00267266">
        <w:t>psze jutro dla pracowników oświaty zagrożonych utratą pracy</w:t>
      </w:r>
      <w:r w:rsidRPr="00E32C8C">
        <w:t>”.</w:t>
      </w:r>
    </w:p>
    <w:p w:rsidR="004F321A" w:rsidRPr="00E32C8C" w:rsidRDefault="004F321A" w:rsidP="00C75BC0">
      <w:pPr>
        <w:autoSpaceDE w:val="0"/>
        <w:autoSpaceDN w:val="0"/>
        <w:adjustRightInd w:val="0"/>
        <w:spacing w:line="276" w:lineRule="auto"/>
        <w:ind w:left="284" w:hanging="284"/>
        <w:jc w:val="both"/>
        <w:rPr>
          <w:b/>
          <w:bCs/>
        </w:rPr>
      </w:pPr>
      <w:r w:rsidRPr="00E32C8C">
        <w:t>2. Projekt realizowany jest w ramach Priorytetu VI</w:t>
      </w:r>
      <w:r w:rsidR="00D44111" w:rsidRPr="00E32C8C">
        <w:t>II</w:t>
      </w:r>
      <w:r w:rsidRPr="00E32C8C">
        <w:t xml:space="preserve"> Programu Operacyjnego Kapitał Ludzki, </w:t>
      </w:r>
      <w:r w:rsidR="005C1137" w:rsidRPr="00E32C8C">
        <w:t xml:space="preserve">Poddziałanie 8.1.2 </w:t>
      </w:r>
      <w:r w:rsidR="005C1137" w:rsidRPr="00E32C8C">
        <w:rPr>
          <w:b/>
          <w:bCs/>
        </w:rPr>
        <w:t>Wsparcie procesów adaptacyjnych i modernizacyjnych w regionie</w:t>
      </w:r>
      <w:r w:rsidRPr="00E32C8C">
        <w:t>.</w:t>
      </w:r>
    </w:p>
    <w:p w:rsidR="004F321A" w:rsidRPr="00E32C8C" w:rsidRDefault="004F321A" w:rsidP="005C1137">
      <w:pPr>
        <w:spacing w:before="120" w:line="276" w:lineRule="auto"/>
        <w:ind w:left="360" w:hanging="360"/>
        <w:jc w:val="both"/>
      </w:pPr>
      <w:r w:rsidRPr="00E32C8C">
        <w:t>3. Projekt jest współfinansowany ze środków Unii Europejskiej w ramach</w:t>
      </w:r>
      <w:r w:rsidR="00043621" w:rsidRPr="00E32C8C">
        <w:t xml:space="preserve"> </w:t>
      </w:r>
      <w:r w:rsidRPr="00E32C8C">
        <w:t>Europejskiego Funduszu Społecznego.</w:t>
      </w:r>
    </w:p>
    <w:p w:rsidR="00671D8B" w:rsidRDefault="004F321A" w:rsidP="00735411">
      <w:pPr>
        <w:spacing w:before="120" w:line="276" w:lineRule="auto"/>
        <w:ind w:left="360" w:hanging="360"/>
        <w:jc w:val="both"/>
      </w:pPr>
      <w:r w:rsidRPr="00E32C8C">
        <w:t xml:space="preserve">4. </w:t>
      </w:r>
      <w:r w:rsidR="005132ED" w:rsidRPr="00E32C8C">
        <w:t xml:space="preserve"> </w:t>
      </w:r>
      <w:r w:rsidRPr="00E32C8C">
        <w:rPr>
          <w:b/>
          <w:bCs/>
        </w:rPr>
        <w:t xml:space="preserve">Biuro projektu </w:t>
      </w:r>
      <w:r w:rsidRPr="00E32C8C">
        <w:t>mieści się w</w:t>
      </w:r>
      <w:r w:rsidR="00735411">
        <w:t xml:space="preserve"> </w:t>
      </w:r>
      <w:r w:rsidR="00671D8B" w:rsidRPr="00906EBD">
        <w:t xml:space="preserve">siedzibie Kujawsko-Pomorskiego Centrum Edukacji Nauczycieli we Włocławku  przy ul. Nowomiejskiej </w:t>
      </w:r>
      <w:smartTag w:uri="urn:schemas-microsoft-com:office:smarttags" w:element="metricconverter">
        <w:smartTagPr>
          <w:attr w:name="ProductID" w:val="15 A"/>
        </w:smartTagPr>
        <w:r w:rsidR="003A64C7">
          <w:t>15 A</w:t>
        </w:r>
      </w:smartTag>
      <w:r w:rsidR="003A64C7">
        <w:t>, pokój 111.</w:t>
      </w:r>
    </w:p>
    <w:p w:rsidR="004F321A" w:rsidRPr="00E32C8C" w:rsidRDefault="004F321A" w:rsidP="00DF6623">
      <w:pPr>
        <w:spacing w:before="120" w:line="300" w:lineRule="atLeast"/>
        <w:ind w:left="360" w:hanging="360"/>
        <w:jc w:val="both"/>
      </w:pPr>
      <w:r w:rsidRPr="00E32C8C">
        <w:t xml:space="preserve">5. </w:t>
      </w:r>
      <w:r w:rsidR="0087093B" w:rsidRPr="00E32C8C">
        <w:t xml:space="preserve">Obszar realizacji projektu </w:t>
      </w:r>
      <w:r w:rsidRPr="00E32C8C">
        <w:t>obejmuje swoim zasięgiem</w:t>
      </w:r>
      <w:r w:rsidR="0087093B" w:rsidRPr="00E32C8C">
        <w:t xml:space="preserve"> </w:t>
      </w:r>
      <w:r w:rsidR="00DF6623" w:rsidRPr="00E32C8C">
        <w:t xml:space="preserve">województwo </w:t>
      </w:r>
      <w:r w:rsidR="00F44AE7" w:rsidRPr="00E32C8C">
        <w:t>kujawsko-pomorskie</w:t>
      </w:r>
      <w:r w:rsidR="00DF6623" w:rsidRPr="00E32C8C">
        <w:t xml:space="preserve">/powiaty: </w:t>
      </w:r>
      <w:r w:rsidR="00671D8B">
        <w:t>Powiat Miasta Włocławek oraz Powiat włocławski</w:t>
      </w:r>
    </w:p>
    <w:p w:rsidR="004F321A" w:rsidRPr="00E32C8C" w:rsidRDefault="004F321A" w:rsidP="004E7DE7">
      <w:pPr>
        <w:spacing w:before="120" w:line="300" w:lineRule="atLeast"/>
        <w:ind w:left="360" w:hanging="360"/>
        <w:jc w:val="both"/>
      </w:pPr>
      <w:r w:rsidRPr="00E32C8C">
        <w:t xml:space="preserve">6. </w:t>
      </w:r>
      <w:r w:rsidR="00F44AE7" w:rsidRPr="00E32C8C">
        <w:tab/>
      </w:r>
      <w:r w:rsidRPr="00E32C8C">
        <w:t xml:space="preserve">Okres realizacji projektu: </w:t>
      </w:r>
      <w:r w:rsidR="00671D8B">
        <w:t>od 1.09.2014 roku do 31.12.2015 roku</w:t>
      </w:r>
    </w:p>
    <w:p w:rsidR="004F321A" w:rsidRPr="00E32C8C" w:rsidRDefault="004F321A" w:rsidP="004E7DE7">
      <w:pPr>
        <w:spacing w:before="120" w:line="300" w:lineRule="atLeast"/>
        <w:ind w:left="360" w:hanging="360"/>
        <w:jc w:val="both"/>
      </w:pPr>
      <w:r w:rsidRPr="00E32C8C">
        <w:t xml:space="preserve">7. </w:t>
      </w:r>
      <w:r w:rsidR="003A64C7">
        <w:t xml:space="preserve">  </w:t>
      </w:r>
      <w:r w:rsidRPr="00E32C8C">
        <w:t>Niniejszy Regulamin określa kryteria</w:t>
      </w:r>
      <w:r w:rsidR="00735411">
        <w:t xml:space="preserve"> przyznawania</w:t>
      </w:r>
      <w:r w:rsidRPr="00E32C8C">
        <w:t xml:space="preserve"> wsparcia</w:t>
      </w:r>
      <w:r w:rsidR="00121168" w:rsidRPr="00E32C8C">
        <w:t xml:space="preserve"> finansowego</w:t>
      </w:r>
      <w:r w:rsidRPr="00E32C8C">
        <w:t>.</w:t>
      </w:r>
    </w:p>
    <w:p w:rsidR="00F16899" w:rsidRDefault="00F16899" w:rsidP="002B3A8B">
      <w:pPr>
        <w:spacing w:before="120" w:line="300" w:lineRule="atLeast"/>
        <w:jc w:val="center"/>
        <w:rPr>
          <w:b/>
          <w:bCs/>
        </w:rPr>
      </w:pPr>
    </w:p>
    <w:p w:rsidR="004F321A" w:rsidRPr="00E32C8C" w:rsidRDefault="004F321A" w:rsidP="002B3A8B">
      <w:pPr>
        <w:spacing w:before="120" w:line="300" w:lineRule="atLeast"/>
        <w:jc w:val="center"/>
        <w:rPr>
          <w:b/>
          <w:bCs/>
        </w:rPr>
      </w:pPr>
      <w:r w:rsidRPr="00E32C8C">
        <w:rPr>
          <w:b/>
          <w:bCs/>
        </w:rPr>
        <w:t>§</w:t>
      </w:r>
      <w:r w:rsidR="00CC37FD" w:rsidRPr="00E32C8C">
        <w:rPr>
          <w:b/>
          <w:bCs/>
        </w:rPr>
        <w:t xml:space="preserve"> </w:t>
      </w:r>
      <w:r w:rsidRPr="00E32C8C">
        <w:rPr>
          <w:b/>
          <w:bCs/>
        </w:rPr>
        <w:t>2 - Definicje</w:t>
      </w:r>
    </w:p>
    <w:p w:rsidR="004F321A" w:rsidRPr="00E32C8C" w:rsidRDefault="001A02AC" w:rsidP="002B3A8B">
      <w:pPr>
        <w:spacing w:before="120" w:line="300" w:lineRule="atLeast"/>
        <w:jc w:val="both"/>
      </w:pPr>
      <w:r w:rsidRPr="00E32C8C">
        <w:t>Uż</w:t>
      </w:r>
      <w:r w:rsidR="004F321A" w:rsidRPr="00E32C8C">
        <w:t>ywane w ramach ninie</w:t>
      </w:r>
      <w:r w:rsidRPr="00E32C8C">
        <w:t>jszego Regulaminu określenia każ</w:t>
      </w:r>
      <w:r w:rsidR="004F321A" w:rsidRPr="00E32C8C">
        <w:t>dorazowo oznaczają:</w:t>
      </w:r>
    </w:p>
    <w:p w:rsidR="004F321A" w:rsidRPr="00E32C8C" w:rsidRDefault="004F321A" w:rsidP="002B3A8B">
      <w:pPr>
        <w:numPr>
          <w:ilvl w:val="0"/>
          <w:numId w:val="1"/>
        </w:numPr>
        <w:tabs>
          <w:tab w:val="clear" w:pos="1980"/>
          <w:tab w:val="num" w:pos="360"/>
        </w:tabs>
        <w:spacing w:before="120" w:line="300" w:lineRule="atLeast"/>
        <w:ind w:left="360"/>
        <w:jc w:val="both"/>
      </w:pPr>
      <w:r w:rsidRPr="00E32C8C">
        <w:rPr>
          <w:b/>
          <w:bCs/>
        </w:rPr>
        <w:t xml:space="preserve">Projekt </w:t>
      </w:r>
      <w:r w:rsidRPr="00E32C8C">
        <w:t xml:space="preserve">- projekt </w:t>
      </w:r>
      <w:r w:rsidR="001A02AC" w:rsidRPr="00E32C8C">
        <w:t>p</w:t>
      </w:r>
      <w:r w:rsidR="00AC3042" w:rsidRPr="00E32C8C">
        <w:t>t</w:t>
      </w:r>
      <w:r w:rsidR="001A02AC" w:rsidRPr="00E32C8C">
        <w:t xml:space="preserve">. </w:t>
      </w:r>
      <w:r w:rsidR="00671D8B" w:rsidRPr="00671D8B">
        <w:rPr>
          <w:bCs/>
          <w:i/>
        </w:rPr>
        <w:t>„Lepsze jutro dla pracowników oświaty zagrożonych utratą pracy”</w:t>
      </w:r>
      <w:r w:rsidRPr="00E32C8C">
        <w:t xml:space="preserve"> realizowany przez </w:t>
      </w:r>
      <w:r w:rsidR="00671D8B">
        <w:rPr>
          <w:i/>
        </w:rPr>
        <w:t>La Soleil – Monika Piecuch;</w:t>
      </w:r>
    </w:p>
    <w:p w:rsidR="004F321A" w:rsidRPr="00E32C8C" w:rsidRDefault="004F321A" w:rsidP="002B3A8B">
      <w:pPr>
        <w:numPr>
          <w:ilvl w:val="0"/>
          <w:numId w:val="1"/>
        </w:numPr>
        <w:tabs>
          <w:tab w:val="clear" w:pos="1980"/>
          <w:tab w:val="num" w:pos="360"/>
        </w:tabs>
        <w:spacing w:before="120" w:line="300" w:lineRule="atLeast"/>
        <w:ind w:left="360"/>
        <w:jc w:val="both"/>
      </w:pPr>
      <w:r w:rsidRPr="00E32C8C">
        <w:rPr>
          <w:b/>
          <w:bCs/>
        </w:rPr>
        <w:t>Instytucja Po</w:t>
      </w:r>
      <w:r w:rsidRPr="00E32C8C">
        <w:rPr>
          <w:rFonts w:hint="eastAsia"/>
          <w:b/>
          <w:bCs/>
        </w:rPr>
        <w:t>ś</w:t>
      </w:r>
      <w:r w:rsidRPr="00E32C8C">
        <w:rPr>
          <w:b/>
          <w:bCs/>
        </w:rPr>
        <w:t>rednicz</w:t>
      </w:r>
      <w:r w:rsidRPr="00E32C8C">
        <w:rPr>
          <w:rFonts w:hint="eastAsia"/>
          <w:b/>
          <w:bCs/>
        </w:rPr>
        <w:t>ą</w:t>
      </w:r>
      <w:r w:rsidRPr="00E32C8C">
        <w:rPr>
          <w:b/>
          <w:bCs/>
        </w:rPr>
        <w:t xml:space="preserve">ca </w:t>
      </w:r>
      <w:r w:rsidR="00F44AE7" w:rsidRPr="00E32C8C">
        <w:rPr>
          <w:b/>
          <w:bCs/>
        </w:rPr>
        <w:t xml:space="preserve">(IP) </w:t>
      </w:r>
      <w:r w:rsidRPr="00E32C8C">
        <w:t xml:space="preserve">– </w:t>
      </w:r>
      <w:r w:rsidR="00F44AE7" w:rsidRPr="00E32C8C">
        <w:t>Urząd Marszałkowski Województwa Kujawsko-Pomorskiego w Toruniu</w:t>
      </w:r>
      <w:r w:rsidR="001A02AC" w:rsidRPr="00E32C8C">
        <w:t>;</w:t>
      </w:r>
    </w:p>
    <w:p w:rsidR="002509AF" w:rsidRDefault="002509AF" w:rsidP="002509AF">
      <w:pPr>
        <w:spacing w:before="120" w:line="300" w:lineRule="atLeast"/>
        <w:ind w:left="1620"/>
        <w:jc w:val="both"/>
        <w:rPr>
          <w:b/>
          <w:bCs/>
        </w:rPr>
      </w:pPr>
    </w:p>
    <w:p w:rsidR="002509AF" w:rsidRDefault="002509AF" w:rsidP="002509AF">
      <w:pPr>
        <w:spacing w:before="120" w:line="300" w:lineRule="atLeast"/>
        <w:jc w:val="both"/>
        <w:rPr>
          <w:b/>
          <w:bCs/>
        </w:rPr>
      </w:pPr>
    </w:p>
    <w:p w:rsidR="00735411" w:rsidRPr="002509AF" w:rsidRDefault="004F321A" w:rsidP="00735411">
      <w:pPr>
        <w:numPr>
          <w:ilvl w:val="0"/>
          <w:numId w:val="1"/>
        </w:numPr>
        <w:tabs>
          <w:tab w:val="clear" w:pos="1980"/>
        </w:tabs>
        <w:spacing w:before="120" w:line="300" w:lineRule="atLeast"/>
        <w:ind w:left="426"/>
        <w:jc w:val="both"/>
        <w:rPr>
          <w:b/>
          <w:bCs/>
        </w:rPr>
      </w:pPr>
      <w:r w:rsidRPr="00735411">
        <w:rPr>
          <w:b/>
          <w:bCs/>
        </w:rPr>
        <w:t xml:space="preserve">Beneficjent </w:t>
      </w:r>
      <w:r w:rsidRPr="00E32C8C">
        <w:t xml:space="preserve">– </w:t>
      </w:r>
      <w:r w:rsidR="000B4D78">
        <w:rPr>
          <w:i/>
        </w:rPr>
        <w:t>La Soleil Monik</w:t>
      </w:r>
      <w:r w:rsidR="00735411" w:rsidRPr="00735411">
        <w:rPr>
          <w:i/>
        </w:rPr>
        <w:t>a</w:t>
      </w:r>
      <w:r w:rsidR="000B4D78">
        <w:rPr>
          <w:i/>
        </w:rPr>
        <w:t xml:space="preserve"> P</w:t>
      </w:r>
      <w:r w:rsidR="00735411" w:rsidRPr="00735411">
        <w:rPr>
          <w:i/>
        </w:rPr>
        <w:t>iecuch</w:t>
      </w:r>
      <w:r w:rsidR="001A02AC" w:rsidRPr="00735411">
        <w:rPr>
          <w:i/>
        </w:rPr>
        <w:t xml:space="preserve">, </w:t>
      </w:r>
      <w:r w:rsidR="00735411" w:rsidRPr="00735411">
        <w:rPr>
          <w:i/>
        </w:rPr>
        <w:t xml:space="preserve">Gutowo 36 </w:t>
      </w:r>
      <w:proofErr w:type="spellStart"/>
      <w:r w:rsidR="00735411" w:rsidRPr="00735411">
        <w:rPr>
          <w:i/>
        </w:rPr>
        <w:t>Zławieś</w:t>
      </w:r>
      <w:proofErr w:type="spellEnd"/>
      <w:r w:rsidR="00735411" w:rsidRPr="00735411">
        <w:rPr>
          <w:i/>
        </w:rPr>
        <w:t xml:space="preserve"> Wielka</w:t>
      </w:r>
      <w:r w:rsidR="001A02AC" w:rsidRPr="00735411">
        <w:rPr>
          <w:i/>
        </w:rPr>
        <w:t xml:space="preserve">, </w:t>
      </w:r>
      <w:r w:rsidR="00735411">
        <w:rPr>
          <w:i/>
        </w:rPr>
        <w:t xml:space="preserve">adres strony internetowej </w:t>
      </w:r>
      <w:proofErr w:type="spellStart"/>
      <w:r w:rsidR="00735411">
        <w:rPr>
          <w:i/>
        </w:rPr>
        <w:t>lasoleil.com.p</w:t>
      </w:r>
      <w:proofErr w:type="spellEnd"/>
    </w:p>
    <w:p w:rsidR="006066AA" w:rsidRPr="00E32C8C" w:rsidRDefault="004E7DE7" w:rsidP="006066AA">
      <w:pPr>
        <w:numPr>
          <w:ilvl w:val="0"/>
          <w:numId w:val="1"/>
        </w:numPr>
        <w:tabs>
          <w:tab w:val="clear" w:pos="1980"/>
          <w:tab w:val="num" w:pos="360"/>
        </w:tabs>
        <w:spacing w:before="120" w:line="300" w:lineRule="atLeast"/>
        <w:ind w:left="360"/>
        <w:jc w:val="both"/>
      </w:pPr>
      <w:r w:rsidRPr="00E32C8C">
        <w:rPr>
          <w:b/>
          <w:bCs/>
        </w:rPr>
        <w:t>Beneficjent p</w:t>
      </w:r>
      <w:r w:rsidR="004F321A" w:rsidRPr="00E32C8C">
        <w:rPr>
          <w:b/>
          <w:bCs/>
        </w:rPr>
        <w:t xml:space="preserve">omocy </w:t>
      </w:r>
      <w:r w:rsidRPr="00E32C8C">
        <w:t>–</w:t>
      </w:r>
      <w:r w:rsidR="004F321A" w:rsidRPr="00E32C8C">
        <w:t xml:space="preserve"> </w:t>
      </w:r>
      <w:r w:rsidR="008B21AA" w:rsidRPr="00E32C8C">
        <w:t xml:space="preserve">uczestnik projektu, który rozpoczął prowadzenie działalności gospodarczej w ramach danego projektu oraz otrzymał </w:t>
      </w:r>
      <w:r w:rsidR="008B21AA" w:rsidRPr="00E32C8C">
        <w:rPr>
          <w:i/>
        </w:rPr>
        <w:t xml:space="preserve">de minimis. </w:t>
      </w:r>
    </w:p>
    <w:p w:rsidR="006066AA" w:rsidRPr="00E32C8C" w:rsidRDefault="006B55B2" w:rsidP="006066AA">
      <w:pPr>
        <w:numPr>
          <w:ilvl w:val="0"/>
          <w:numId w:val="1"/>
        </w:numPr>
        <w:tabs>
          <w:tab w:val="clear" w:pos="1980"/>
          <w:tab w:val="num" w:pos="360"/>
        </w:tabs>
        <w:spacing w:before="120" w:line="300" w:lineRule="atLeast"/>
        <w:ind w:left="360"/>
        <w:jc w:val="both"/>
      </w:pPr>
      <w:r w:rsidRPr="00E32C8C">
        <w:rPr>
          <w:b/>
          <w:bCs/>
        </w:rPr>
        <w:t xml:space="preserve">Komisja Oceny Wniosków </w:t>
      </w:r>
      <w:r w:rsidR="00855895" w:rsidRPr="00E32C8C">
        <w:t>–</w:t>
      </w:r>
      <w:r w:rsidRPr="00E32C8C">
        <w:t xml:space="preserve"> Komisja przyznająca środ</w:t>
      </w:r>
      <w:r w:rsidR="00F44AE7" w:rsidRPr="00E32C8C">
        <w:t xml:space="preserve">ki na rozwój przedsiębiorczości </w:t>
      </w:r>
      <w:r w:rsidRPr="00E32C8C">
        <w:t>(jednorazow</w:t>
      </w:r>
      <w:r w:rsidR="00B72648" w:rsidRPr="00E32C8C">
        <w:t>ą</w:t>
      </w:r>
      <w:r w:rsidRPr="00E32C8C">
        <w:t xml:space="preserve"> dotacj</w:t>
      </w:r>
      <w:r w:rsidR="00B72648" w:rsidRPr="00E32C8C">
        <w:t>ę</w:t>
      </w:r>
      <w:r w:rsidRPr="00E32C8C">
        <w:t xml:space="preserve"> inwestycyjn</w:t>
      </w:r>
      <w:r w:rsidR="00B72648" w:rsidRPr="00E32C8C">
        <w:t>ą</w:t>
      </w:r>
      <w:r w:rsidRPr="00E32C8C">
        <w:t>, podstawowe wsparcie pomostowe, przedłużone wsparcie pomostowe);</w:t>
      </w:r>
    </w:p>
    <w:p w:rsidR="006066AA" w:rsidRPr="00E32C8C" w:rsidRDefault="00CC37FD" w:rsidP="006066AA">
      <w:pPr>
        <w:numPr>
          <w:ilvl w:val="0"/>
          <w:numId w:val="1"/>
        </w:numPr>
        <w:tabs>
          <w:tab w:val="clear" w:pos="1980"/>
          <w:tab w:val="num" w:pos="360"/>
        </w:tabs>
        <w:spacing w:before="120" w:line="300" w:lineRule="atLeast"/>
        <w:ind w:left="360"/>
        <w:jc w:val="both"/>
      </w:pPr>
      <w:r w:rsidRPr="00E32C8C">
        <w:rPr>
          <w:b/>
          <w:bCs/>
        </w:rPr>
        <w:t>Jednorazowa d</w:t>
      </w:r>
      <w:r w:rsidR="006B55B2" w:rsidRPr="00E32C8C">
        <w:rPr>
          <w:b/>
          <w:bCs/>
        </w:rPr>
        <w:t xml:space="preserve">otacja inwestycyjna </w:t>
      </w:r>
      <w:r w:rsidR="006B55B2" w:rsidRPr="00E32C8C">
        <w:t>–</w:t>
      </w:r>
      <w:r w:rsidR="00612C42" w:rsidRPr="00E32C8C">
        <w:t xml:space="preserve"> </w:t>
      </w:r>
      <w:r w:rsidR="006B55B2" w:rsidRPr="00E32C8C">
        <w:t xml:space="preserve">bezzwrotna pomoc finansowa, udzielana </w:t>
      </w:r>
      <w:r w:rsidR="008B21AA" w:rsidRPr="00E32C8C">
        <w:t>uczestnikowi projektu</w:t>
      </w:r>
      <w:r w:rsidR="006B55B2" w:rsidRPr="00E32C8C">
        <w:t xml:space="preserve"> na rozpoczęcie działalności gospodarczej w formie jednorazowego wsparcia kapitałowego </w:t>
      </w:r>
      <w:r w:rsidR="00612C42" w:rsidRPr="00E32C8C">
        <w:t>w</w:t>
      </w:r>
      <w:r w:rsidR="00735411">
        <w:t xml:space="preserve"> wysokości do 27</w:t>
      </w:r>
      <w:r w:rsidR="008B21AA" w:rsidRPr="00E32C8C">
        <w:t xml:space="preserve"> 000 złotych na osobę</w:t>
      </w:r>
      <w:r w:rsidR="000C6E03" w:rsidRPr="00E32C8C">
        <w:t>;</w:t>
      </w:r>
    </w:p>
    <w:p w:rsidR="006066AA" w:rsidRPr="00E32C8C" w:rsidRDefault="006B55B2" w:rsidP="006066AA">
      <w:pPr>
        <w:numPr>
          <w:ilvl w:val="0"/>
          <w:numId w:val="1"/>
        </w:numPr>
        <w:tabs>
          <w:tab w:val="clear" w:pos="1980"/>
          <w:tab w:val="num" w:pos="360"/>
        </w:tabs>
        <w:spacing w:before="120" w:line="300" w:lineRule="atLeast"/>
        <w:ind w:left="360"/>
        <w:jc w:val="both"/>
      </w:pPr>
      <w:r w:rsidRPr="00E32C8C">
        <w:rPr>
          <w:b/>
          <w:bCs/>
        </w:rPr>
        <w:t xml:space="preserve">Podstawowe wsparcie pomostowe </w:t>
      </w:r>
      <w:r w:rsidR="00CC37FD" w:rsidRPr="00E32C8C">
        <w:t>–</w:t>
      </w:r>
      <w:r w:rsidRPr="00E32C8C">
        <w:t xml:space="preserve"> bezzwrotna pomoc kapitałowa </w:t>
      </w:r>
      <w:r w:rsidR="000C6E03" w:rsidRPr="00E32C8C">
        <w:t xml:space="preserve">udzielana </w:t>
      </w:r>
      <w:r w:rsidRPr="00E32C8C">
        <w:t>Beneficjent</w:t>
      </w:r>
      <w:r w:rsidR="000C6E03" w:rsidRPr="00E32C8C">
        <w:t xml:space="preserve">owi </w:t>
      </w:r>
      <w:r w:rsidR="00CC37FD" w:rsidRPr="00E32C8C">
        <w:t>p</w:t>
      </w:r>
      <w:r w:rsidRPr="00E32C8C">
        <w:t>omo</w:t>
      </w:r>
      <w:r w:rsidR="008B21AA" w:rsidRPr="00E32C8C">
        <w:t>cy /Przedsiębiorcy/ w formie co</w:t>
      </w:r>
      <w:r w:rsidRPr="00E32C8C">
        <w:t>miesięcznej dotacji w wysokości nie większej ni</w:t>
      </w:r>
      <w:r w:rsidR="000C6E03" w:rsidRPr="00E32C8C">
        <w:t xml:space="preserve">ż </w:t>
      </w:r>
      <w:r w:rsidR="00735411">
        <w:t>600,00 zł</w:t>
      </w:r>
      <w:r w:rsidRPr="00E32C8C">
        <w:t xml:space="preserve"> złotych miesięcznie, wypłacana na wniosek </w:t>
      </w:r>
      <w:r w:rsidR="00B72648" w:rsidRPr="00E32C8C">
        <w:t>Beneficjenta pomocy</w:t>
      </w:r>
      <w:r w:rsidRPr="00E32C8C">
        <w:t xml:space="preserve"> przez okres nie</w:t>
      </w:r>
      <w:r w:rsidR="000C6E03" w:rsidRPr="00E32C8C">
        <w:t xml:space="preserve"> </w:t>
      </w:r>
      <w:r w:rsidRPr="00E32C8C">
        <w:t>dłu</w:t>
      </w:r>
      <w:r w:rsidR="000C6E03" w:rsidRPr="00E32C8C">
        <w:t>ż</w:t>
      </w:r>
      <w:r w:rsidRPr="00E32C8C">
        <w:t>szy ni</w:t>
      </w:r>
      <w:r w:rsidR="000C6E03" w:rsidRPr="00E32C8C">
        <w:t>ż</w:t>
      </w:r>
      <w:r w:rsidRPr="00E32C8C">
        <w:t xml:space="preserve"> 6 miesięcy licząc </w:t>
      </w:r>
      <w:r w:rsidR="008B21AA" w:rsidRPr="00E32C8C">
        <w:t xml:space="preserve">od dnia zawarcia </w:t>
      </w:r>
      <w:r w:rsidR="008B21AA" w:rsidRPr="00E32C8C">
        <w:rPr>
          <w:i/>
        </w:rPr>
        <w:t xml:space="preserve">Umowy </w:t>
      </w:r>
      <w:r w:rsidR="00B72648" w:rsidRPr="00E32C8C">
        <w:rPr>
          <w:i/>
        </w:rPr>
        <w:t>o udzielenie</w:t>
      </w:r>
      <w:r w:rsidR="008B21AA" w:rsidRPr="00E32C8C">
        <w:rPr>
          <w:i/>
        </w:rPr>
        <w:t xml:space="preserve"> podstawowego wsparcia pomostowego;</w:t>
      </w:r>
    </w:p>
    <w:p w:rsidR="006066AA" w:rsidRPr="00EB4B2E" w:rsidRDefault="006B55B2" w:rsidP="006066AA">
      <w:pPr>
        <w:numPr>
          <w:ilvl w:val="0"/>
          <w:numId w:val="1"/>
        </w:numPr>
        <w:tabs>
          <w:tab w:val="clear" w:pos="1980"/>
          <w:tab w:val="num" w:pos="360"/>
        </w:tabs>
        <w:spacing w:before="120" w:line="300" w:lineRule="atLeast"/>
        <w:ind w:left="360"/>
        <w:jc w:val="both"/>
        <w:rPr>
          <w:color w:val="000000"/>
        </w:rPr>
      </w:pPr>
      <w:r w:rsidRPr="00EB4B2E">
        <w:rPr>
          <w:b/>
          <w:bCs/>
          <w:color w:val="000000"/>
        </w:rPr>
        <w:t>Wsparcie pomostowe w postaci pomocy szkoleniowo</w:t>
      </w:r>
      <w:r w:rsidR="000C6E03" w:rsidRPr="00EB4B2E">
        <w:rPr>
          <w:b/>
          <w:bCs/>
          <w:color w:val="000000"/>
        </w:rPr>
        <w:t>-</w:t>
      </w:r>
      <w:r w:rsidRPr="00EB4B2E">
        <w:rPr>
          <w:b/>
          <w:bCs/>
          <w:color w:val="000000"/>
        </w:rPr>
        <w:t xml:space="preserve">doradczej </w:t>
      </w:r>
      <w:r w:rsidR="000C6E03" w:rsidRPr="00EB4B2E">
        <w:rPr>
          <w:color w:val="000000"/>
        </w:rPr>
        <w:t>–</w:t>
      </w:r>
      <w:r w:rsidRPr="00EB4B2E">
        <w:rPr>
          <w:color w:val="000000"/>
        </w:rPr>
        <w:t xml:space="preserve"> usługi</w:t>
      </w:r>
      <w:r w:rsidR="00AE667D" w:rsidRPr="00EB4B2E">
        <w:rPr>
          <w:color w:val="000000"/>
        </w:rPr>
        <w:t xml:space="preserve"> szkoleniowo</w:t>
      </w:r>
      <w:r w:rsidR="000C6E03" w:rsidRPr="00EB4B2E">
        <w:rPr>
          <w:b/>
          <w:color w:val="000000"/>
        </w:rPr>
        <w:t>-</w:t>
      </w:r>
      <w:r w:rsidR="000C6E03" w:rsidRPr="00EB4B2E">
        <w:rPr>
          <w:color w:val="000000"/>
        </w:rPr>
        <w:t xml:space="preserve"> doradcze</w:t>
      </w:r>
      <w:r w:rsidRPr="00EB4B2E">
        <w:rPr>
          <w:color w:val="000000"/>
        </w:rPr>
        <w:t xml:space="preserve"> o charakte</w:t>
      </w:r>
      <w:r w:rsidR="000C6E03" w:rsidRPr="00EB4B2E">
        <w:rPr>
          <w:color w:val="000000"/>
        </w:rPr>
        <w:t>rze specjalistycznym</w:t>
      </w:r>
      <w:r w:rsidR="00AE667D" w:rsidRPr="00EB4B2E">
        <w:rPr>
          <w:color w:val="000000"/>
        </w:rPr>
        <w:t>,</w:t>
      </w:r>
      <w:r w:rsidR="000C6E03" w:rsidRPr="00EB4B2E">
        <w:rPr>
          <w:color w:val="000000"/>
        </w:rPr>
        <w:t xml:space="preserve"> udzielane na podstawie aneksu do </w:t>
      </w:r>
      <w:r w:rsidR="000C6E03" w:rsidRPr="00EB4B2E">
        <w:rPr>
          <w:i/>
          <w:color w:val="000000"/>
        </w:rPr>
        <w:t>Umowy o</w:t>
      </w:r>
      <w:r w:rsidR="00F44AE7" w:rsidRPr="00EB4B2E">
        <w:rPr>
          <w:i/>
          <w:color w:val="000000"/>
        </w:rPr>
        <w:t xml:space="preserve"> świadczenie usług szkoleniowo-</w:t>
      </w:r>
      <w:r w:rsidR="000C6E03" w:rsidRPr="00EB4B2E">
        <w:rPr>
          <w:i/>
          <w:color w:val="000000"/>
        </w:rPr>
        <w:t>doradczych</w:t>
      </w:r>
      <w:r w:rsidR="000C6E03" w:rsidRPr="00EB4B2E">
        <w:rPr>
          <w:color w:val="000000"/>
        </w:rPr>
        <w:t>;</w:t>
      </w:r>
    </w:p>
    <w:p w:rsidR="006066AA" w:rsidRPr="00E32C8C" w:rsidRDefault="000C6E03" w:rsidP="006066AA">
      <w:pPr>
        <w:numPr>
          <w:ilvl w:val="0"/>
          <w:numId w:val="1"/>
        </w:numPr>
        <w:tabs>
          <w:tab w:val="clear" w:pos="1980"/>
          <w:tab w:val="num" w:pos="360"/>
        </w:tabs>
        <w:spacing w:before="120" w:line="300" w:lineRule="atLeast"/>
        <w:ind w:left="360"/>
        <w:jc w:val="both"/>
      </w:pPr>
      <w:r w:rsidRPr="00EB4B2E">
        <w:rPr>
          <w:b/>
          <w:bCs/>
          <w:color w:val="000000"/>
        </w:rPr>
        <w:t>Dzie</w:t>
      </w:r>
      <w:r w:rsidRPr="00EB4B2E">
        <w:rPr>
          <w:rFonts w:hint="eastAsia"/>
          <w:b/>
          <w:bCs/>
          <w:color w:val="000000"/>
        </w:rPr>
        <w:t>ń</w:t>
      </w:r>
      <w:r w:rsidRPr="00EB4B2E">
        <w:rPr>
          <w:b/>
          <w:bCs/>
          <w:color w:val="000000"/>
        </w:rPr>
        <w:t xml:space="preserve"> przyst</w:t>
      </w:r>
      <w:r w:rsidRPr="00EB4B2E">
        <w:rPr>
          <w:rFonts w:hint="eastAsia"/>
          <w:b/>
          <w:bCs/>
          <w:color w:val="000000"/>
        </w:rPr>
        <w:t>ą</w:t>
      </w:r>
      <w:r w:rsidRPr="00EB4B2E">
        <w:rPr>
          <w:b/>
          <w:bCs/>
          <w:color w:val="000000"/>
        </w:rPr>
        <w:t xml:space="preserve">pienia do projektu </w:t>
      </w:r>
      <w:r w:rsidRPr="00EB4B2E">
        <w:rPr>
          <w:color w:val="000000"/>
        </w:rPr>
        <w:t>– dzień</w:t>
      </w:r>
      <w:r w:rsidRPr="00E32C8C">
        <w:t xml:space="preserve"> podpisania przez </w:t>
      </w:r>
      <w:r w:rsidR="00855895" w:rsidRPr="00E32C8C">
        <w:t>K</w:t>
      </w:r>
      <w:r w:rsidRPr="00E32C8C">
        <w:t>andydata deklaracji udziału w projekcie;</w:t>
      </w:r>
    </w:p>
    <w:p w:rsidR="006B55B2" w:rsidRPr="00E32C8C" w:rsidRDefault="000C6E03" w:rsidP="006066AA">
      <w:pPr>
        <w:numPr>
          <w:ilvl w:val="0"/>
          <w:numId w:val="1"/>
        </w:numPr>
        <w:tabs>
          <w:tab w:val="clear" w:pos="1980"/>
          <w:tab w:val="num" w:pos="360"/>
        </w:tabs>
        <w:spacing w:before="120" w:line="300" w:lineRule="atLeast"/>
        <w:ind w:left="360"/>
        <w:jc w:val="both"/>
      </w:pPr>
      <w:r w:rsidRPr="00E32C8C">
        <w:rPr>
          <w:b/>
          <w:bCs/>
        </w:rPr>
        <w:t xml:space="preserve">Usługa szkoleniowo-doradcza – </w:t>
      </w:r>
      <w:r w:rsidR="00F44AE7" w:rsidRPr="00E32C8C">
        <w:rPr>
          <w:bCs/>
        </w:rPr>
        <w:t xml:space="preserve">doradztwo (indywidualne i grupowe) oraz szkolenia umożliwiające </w:t>
      </w:r>
      <w:r w:rsidR="00AE667D" w:rsidRPr="00E32C8C">
        <w:t xml:space="preserve">uzyskanie wiedzy i umiejętności </w:t>
      </w:r>
      <w:r w:rsidR="00F44AE7" w:rsidRPr="00E32C8C">
        <w:t>potrzebnych</w:t>
      </w:r>
      <w:r w:rsidR="00AE667D" w:rsidRPr="00E32C8C">
        <w:t xml:space="preserve"> do </w:t>
      </w:r>
      <w:r w:rsidR="00F44AE7" w:rsidRPr="00E32C8C">
        <w:t>założenia</w:t>
      </w:r>
      <w:r w:rsidR="00AE667D" w:rsidRPr="00E32C8C">
        <w:t xml:space="preserve"> i prowadzenia działalności gospodarczej. Warunkiem ukończenia szkolenia jest </w:t>
      </w:r>
      <w:r w:rsidR="00F44AE7" w:rsidRPr="00E32C8C">
        <w:t>udział w min. 80% zajęć</w:t>
      </w:r>
      <w:r w:rsidRPr="00E32C8C">
        <w:t xml:space="preserve">. </w:t>
      </w:r>
    </w:p>
    <w:p w:rsidR="00AE667D" w:rsidRPr="00E32C8C" w:rsidRDefault="00AE667D" w:rsidP="006066AA">
      <w:pPr>
        <w:numPr>
          <w:ilvl w:val="0"/>
          <w:numId w:val="1"/>
        </w:numPr>
        <w:tabs>
          <w:tab w:val="clear" w:pos="1980"/>
          <w:tab w:val="num" w:pos="360"/>
        </w:tabs>
        <w:spacing w:before="120" w:line="300" w:lineRule="atLeast"/>
        <w:ind w:left="360"/>
        <w:jc w:val="both"/>
      </w:pPr>
      <w:r w:rsidRPr="00E32C8C">
        <w:rPr>
          <w:b/>
        </w:rPr>
        <w:t xml:space="preserve">Wykonawca </w:t>
      </w:r>
      <w:r w:rsidRPr="00E32C8C">
        <w:t>– osoba fizyczna, osoba prawna albo jednostka organizacyjna nieposiadająca osobowości prawnej, która zawarła umowę w sprawie realizacji zamówienia</w:t>
      </w:r>
    </w:p>
    <w:p w:rsidR="00F16899" w:rsidRDefault="00F16899" w:rsidP="002B3A8B">
      <w:pPr>
        <w:tabs>
          <w:tab w:val="num" w:pos="360"/>
        </w:tabs>
        <w:spacing w:before="120" w:line="300" w:lineRule="atLeast"/>
        <w:jc w:val="center"/>
        <w:rPr>
          <w:b/>
        </w:rPr>
      </w:pPr>
    </w:p>
    <w:p w:rsidR="000C6E03" w:rsidRPr="00E32C8C" w:rsidRDefault="000C6E03" w:rsidP="002B3A8B">
      <w:pPr>
        <w:tabs>
          <w:tab w:val="num" w:pos="360"/>
        </w:tabs>
        <w:spacing w:before="120" w:line="300" w:lineRule="atLeast"/>
        <w:jc w:val="center"/>
        <w:rPr>
          <w:b/>
        </w:rPr>
      </w:pPr>
      <w:r w:rsidRPr="00E32C8C">
        <w:rPr>
          <w:b/>
        </w:rPr>
        <w:t>§ 3 - Sposób informowania o Projekcie</w:t>
      </w:r>
    </w:p>
    <w:p w:rsidR="000C6E03" w:rsidRPr="00E32C8C" w:rsidRDefault="00AE667D" w:rsidP="00655E92">
      <w:pPr>
        <w:spacing w:before="120" w:line="300" w:lineRule="atLeast"/>
        <w:jc w:val="both"/>
      </w:pPr>
      <w:r w:rsidRPr="00E32C8C">
        <w:t xml:space="preserve">Informacje o Projekcie dostępne będą na stronie internetowej </w:t>
      </w:r>
      <w:r w:rsidR="00735411">
        <w:rPr>
          <w:i/>
        </w:rPr>
        <w:t>lasoleil.com.pl</w:t>
      </w:r>
      <w:r w:rsidRPr="00E32C8C">
        <w:t xml:space="preserve"> a także w Biurze Projektu wskazanym w § 1 </w:t>
      </w:r>
      <w:r w:rsidR="002509AF">
        <w:t>pkt 4, pod numerami telefonów 515 859</w:t>
      </w:r>
      <w:r w:rsidR="00EB4B2E">
        <w:t> </w:t>
      </w:r>
      <w:r w:rsidR="002509AF">
        <w:t>009</w:t>
      </w:r>
      <w:r w:rsidR="00EB4B2E">
        <w:t>; 501 673 972</w:t>
      </w:r>
      <w:r w:rsidRPr="00E32C8C">
        <w:t xml:space="preserve"> oraz na materiałach promocyjno – informacyjnych Beneficjenta</w:t>
      </w:r>
      <w:r w:rsidR="000C6E03" w:rsidRPr="00E32C8C">
        <w:t>.</w:t>
      </w:r>
    </w:p>
    <w:p w:rsidR="001A765C" w:rsidRPr="00E32C8C" w:rsidRDefault="001A765C" w:rsidP="005C1137">
      <w:pPr>
        <w:spacing w:before="120" w:line="300" w:lineRule="atLeast"/>
        <w:ind w:left="360"/>
        <w:jc w:val="center"/>
        <w:rPr>
          <w:b/>
        </w:rPr>
      </w:pPr>
      <w:r w:rsidRPr="00E32C8C">
        <w:rPr>
          <w:b/>
        </w:rPr>
        <w:lastRenderedPageBreak/>
        <w:t xml:space="preserve">§ </w:t>
      </w:r>
      <w:r w:rsidR="008E33D5" w:rsidRPr="00E32C8C">
        <w:rPr>
          <w:b/>
        </w:rPr>
        <w:t>4</w:t>
      </w:r>
      <w:r w:rsidRPr="00E32C8C">
        <w:rPr>
          <w:b/>
        </w:rPr>
        <w:t xml:space="preserve"> - </w:t>
      </w:r>
      <w:r w:rsidR="00855895" w:rsidRPr="00E32C8C">
        <w:rPr>
          <w:b/>
        </w:rPr>
        <w:t>Warunki</w:t>
      </w:r>
      <w:r w:rsidRPr="00E32C8C">
        <w:rPr>
          <w:b/>
        </w:rPr>
        <w:t xml:space="preserve"> udziału w projekcie</w:t>
      </w:r>
    </w:p>
    <w:p w:rsidR="002509AF" w:rsidRDefault="001A765C" w:rsidP="00552C8D">
      <w:pPr>
        <w:widowControl w:val="0"/>
        <w:numPr>
          <w:ilvl w:val="0"/>
          <w:numId w:val="31"/>
        </w:numPr>
        <w:autoSpaceDE w:val="0"/>
        <w:autoSpaceDN w:val="0"/>
        <w:adjustRightInd w:val="0"/>
        <w:spacing w:before="120" w:line="300" w:lineRule="atLeast"/>
        <w:ind w:left="426" w:hanging="426"/>
        <w:jc w:val="both"/>
      </w:pPr>
      <w:r w:rsidRPr="00E32C8C">
        <w:t xml:space="preserve">Z udziału w projekcie wykluczone są osoby, które:  </w:t>
      </w:r>
    </w:p>
    <w:p w:rsidR="001A765C" w:rsidRPr="00E32C8C" w:rsidRDefault="002509AF" w:rsidP="00550B51">
      <w:pPr>
        <w:widowControl w:val="0"/>
        <w:numPr>
          <w:ilvl w:val="0"/>
          <w:numId w:val="2"/>
        </w:numPr>
        <w:tabs>
          <w:tab w:val="num" w:pos="540"/>
        </w:tabs>
        <w:autoSpaceDE w:val="0"/>
        <w:autoSpaceDN w:val="0"/>
        <w:adjustRightInd w:val="0"/>
        <w:spacing w:before="120" w:line="300" w:lineRule="atLeast"/>
        <w:jc w:val="both"/>
      </w:pPr>
      <w:r>
        <w:t>nie mieszczą się w przedziale wiekowym</w:t>
      </w:r>
      <w:r w:rsidR="00720935" w:rsidRPr="00E32C8C">
        <w:t xml:space="preserve"> 18</w:t>
      </w:r>
      <w:r>
        <w:t>-64</w:t>
      </w:r>
      <w:r w:rsidR="00720935" w:rsidRPr="00E32C8C">
        <w:t xml:space="preserve"> lat</w:t>
      </w:r>
      <w:r>
        <w:t>a</w:t>
      </w:r>
      <w:r w:rsidR="00720935" w:rsidRPr="00E32C8C">
        <w:t>;</w:t>
      </w:r>
    </w:p>
    <w:p w:rsidR="00552C8D" w:rsidRDefault="00720935" w:rsidP="002509AF">
      <w:pPr>
        <w:widowControl w:val="0"/>
        <w:numPr>
          <w:ilvl w:val="0"/>
          <w:numId w:val="2"/>
        </w:numPr>
        <w:tabs>
          <w:tab w:val="clear" w:pos="720"/>
        </w:tabs>
        <w:autoSpaceDE w:val="0"/>
        <w:autoSpaceDN w:val="0"/>
        <w:adjustRightInd w:val="0"/>
        <w:spacing w:before="120" w:line="300" w:lineRule="atLeast"/>
        <w:jc w:val="both"/>
      </w:pPr>
      <w:r w:rsidRPr="00E32C8C">
        <w:t xml:space="preserve">nie są zameldowane na pobyt stały lub czasowy </w:t>
      </w:r>
      <w:r w:rsidR="00C76AE5" w:rsidRPr="00E32C8C">
        <w:t>na obszarze</w:t>
      </w:r>
      <w:r w:rsidR="00552C8D">
        <w:t xml:space="preserve"> Gminy Miasta Włocławek </w:t>
      </w:r>
    </w:p>
    <w:p w:rsidR="001A765C" w:rsidRPr="00E32C8C" w:rsidRDefault="00552C8D" w:rsidP="00AE79D4">
      <w:pPr>
        <w:widowControl w:val="0"/>
        <w:autoSpaceDE w:val="0"/>
        <w:autoSpaceDN w:val="0"/>
        <w:adjustRightInd w:val="0"/>
        <w:spacing w:before="120" w:line="300" w:lineRule="atLeast"/>
        <w:ind w:left="720"/>
        <w:jc w:val="both"/>
      </w:pPr>
      <w:r>
        <w:t xml:space="preserve"> oraz Powiatu Włocławskiego</w:t>
      </w:r>
      <w:r w:rsidR="00720935" w:rsidRPr="00E32C8C">
        <w:t xml:space="preserve"> województw</w:t>
      </w:r>
      <w:r w:rsidR="00C76AE5" w:rsidRPr="00E32C8C">
        <w:t>a</w:t>
      </w:r>
      <w:r w:rsidR="00720935" w:rsidRPr="00E32C8C">
        <w:t xml:space="preserve"> kujawsko</w:t>
      </w:r>
      <w:r w:rsidR="002509AF">
        <w:t>- po</w:t>
      </w:r>
      <w:r w:rsidR="00720935" w:rsidRPr="00E32C8C">
        <w:t>morski</w:t>
      </w:r>
      <w:r w:rsidR="00C76AE5" w:rsidRPr="00E32C8C">
        <w:t>ego</w:t>
      </w:r>
      <w:r w:rsidR="00720935" w:rsidRPr="00E32C8C">
        <w:t>;</w:t>
      </w:r>
    </w:p>
    <w:p w:rsidR="00B72648" w:rsidRPr="00E32C8C" w:rsidRDefault="00B72648" w:rsidP="00550B51">
      <w:pPr>
        <w:widowControl w:val="0"/>
        <w:numPr>
          <w:ilvl w:val="0"/>
          <w:numId w:val="2"/>
        </w:numPr>
        <w:tabs>
          <w:tab w:val="num" w:pos="540"/>
        </w:tabs>
        <w:autoSpaceDE w:val="0"/>
        <w:autoSpaceDN w:val="0"/>
        <w:adjustRightInd w:val="0"/>
        <w:spacing w:before="120" w:line="300" w:lineRule="atLeast"/>
        <w:jc w:val="both"/>
      </w:pPr>
      <w:r w:rsidRPr="00E32C8C">
        <w:t>zamierzają uruchomić działalnoś</w:t>
      </w:r>
      <w:r w:rsidR="00D1374C" w:rsidRPr="00E32C8C">
        <w:t>ć</w:t>
      </w:r>
      <w:r w:rsidRPr="00E32C8C">
        <w:t xml:space="preserve"> gospodarcz</w:t>
      </w:r>
      <w:r w:rsidR="00D1374C" w:rsidRPr="00E32C8C">
        <w:t>ą</w:t>
      </w:r>
      <w:r w:rsidRPr="00E32C8C">
        <w:t xml:space="preserve"> poza województwem kujawsko-pomorskim;</w:t>
      </w:r>
    </w:p>
    <w:p w:rsidR="001A765C" w:rsidRPr="00E32C8C" w:rsidRDefault="00720935" w:rsidP="00550B51">
      <w:pPr>
        <w:widowControl w:val="0"/>
        <w:numPr>
          <w:ilvl w:val="0"/>
          <w:numId w:val="2"/>
        </w:numPr>
        <w:tabs>
          <w:tab w:val="num" w:pos="540"/>
        </w:tabs>
        <w:autoSpaceDE w:val="0"/>
        <w:autoSpaceDN w:val="0"/>
        <w:adjustRightInd w:val="0"/>
        <w:spacing w:before="120" w:line="300" w:lineRule="atLeast"/>
        <w:jc w:val="both"/>
      </w:pPr>
      <w:r w:rsidRPr="00E32C8C">
        <w:t>są lub w ciągu 12 miesięcy poprzedzających dzień przystąpienia do projektu były zarejestrowane w Ewidencji Działalności Gospodarczej, Krajowym Rejestrze Sądowym, Centralnej Ewidencji i Informacji o Działalności Gospodarczej bądź też prowadzą lub w ciągu 12 miesięcy poprzedzających dzień przystąpienia do projektu prowadziły działalność na podstawie odrębnych przepisów (w tym m.in. działalnoś</w:t>
      </w:r>
      <w:r w:rsidR="00B72648" w:rsidRPr="00E32C8C">
        <w:t>ć</w:t>
      </w:r>
      <w:r w:rsidRPr="00E32C8C">
        <w:t xml:space="preserve"> adwokack</w:t>
      </w:r>
      <w:r w:rsidR="00B72648" w:rsidRPr="00E32C8C">
        <w:t>ą</w:t>
      </w:r>
      <w:r w:rsidRPr="00E32C8C">
        <w:t>, komornicz</w:t>
      </w:r>
      <w:r w:rsidR="00B72648" w:rsidRPr="00E32C8C">
        <w:t>ą</w:t>
      </w:r>
      <w:r w:rsidRPr="00E32C8C">
        <w:t xml:space="preserve"> lub oświatow</w:t>
      </w:r>
      <w:r w:rsidR="00B72648" w:rsidRPr="00E32C8C">
        <w:t>ą</w:t>
      </w:r>
      <w:r w:rsidRPr="00E32C8C">
        <w:t>)</w:t>
      </w:r>
      <w:r w:rsidR="001A765C" w:rsidRPr="00E32C8C">
        <w:t xml:space="preserve">; </w:t>
      </w:r>
    </w:p>
    <w:p w:rsidR="001A765C" w:rsidRPr="00E32C8C" w:rsidRDefault="00720935" w:rsidP="00552C8D">
      <w:pPr>
        <w:widowControl w:val="0"/>
        <w:numPr>
          <w:ilvl w:val="0"/>
          <w:numId w:val="2"/>
        </w:numPr>
        <w:tabs>
          <w:tab w:val="clear" w:pos="720"/>
        </w:tabs>
        <w:autoSpaceDE w:val="0"/>
        <w:autoSpaceDN w:val="0"/>
        <w:adjustRightInd w:val="0"/>
        <w:spacing w:before="120" w:line="300" w:lineRule="atLeast"/>
        <w:jc w:val="both"/>
      </w:pPr>
      <w:r w:rsidRPr="00E32C8C">
        <w:t>były karane za przestępstwo skarbowe oraz osoby, które nie korzystają w pełni z praw publicznych i nie posiadają pełnej zdolności do czynności prawnych;</w:t>
      </w:r>
    </w:p>
    <w:p w:rsidR="001A765C" w:rsidRPr="00E32C8C" w:rsidRDefault="00B72648" w:rsidP="00552C8D">
      <w:pPr>
        <w:widowControl w:val="0"/>
        <w:numPr>
          <w:ilvl w:val="0"/>
          <w:numId w:val="2"/>
        </w:numPr>
        <w:tabs>
          <w:tab w:val="clear" w:pos="720"/>
        </w:tabs>
        <w:autoSpaceDE w:val="0"/>
        <w:autoSpaceDN w:val="0"/>
        <w:adjustRightInd w:val="0"/>
        <w:spacing w:before="120" w:line="300" w:lineRule="atLeast"/>
        <w:jc w:val="both"/>
      </w:pPr>
      <w:r w:rsidRPr="00E32C8C">
        <w:tab/>
      </w:r>
      <w:r w:rsidR="00691579" w:rsidRPr="00E32C8C">
        <w:t>były karane karą zakazu dostępu do środków, o których mowa w art. 5 ust. 3 pkt 1 i 4 ustawy z dnia 27 sierpnia 2009 r. o finansach publicznych (Dz. U. Nr 157, poz. 1240  z późn. zm.)</w:t>
      </w:r>
      <w:r w:rsidR="00691579" w:rsidRPr="00E32C8C">
        <w:rPr>
          <w:vertAlign w:val="superscript"/>
        </w:rPr>
        <w:footnoteReference w:id="2"/>
      </w:r>
      <w:r w:rsidR="001A765C" w:rsidRPr="00E32C8C">
        <w:t xml:space="preserve">;  </w:t>
      </w:r>
    </w:p>
    <w:p w:rsidR="001A25E7" w:rsidRPr="00E32C8C" w:rsidRDefault="001A765C" w:rsidP="00550B51">
      <w:pPr>
        <w:widowControl w:val="0"/>
        <w:numPr>
          <w:ilvl w:val="0"/>
          <w:numId w:val="2"/>
        </w:numPr>
        <w:tabs>
          <w:tab w:val="num" w:pos="540"/>
        </w:tabs>
        <w:autoSpaceDE w:val="0"/>
        <w:autoSpaceDN w:val="0"/>
        <w:adjustRightInd w:val="0"/>
        <w:spacing w:before="120" w:line="300" w:lineRule="atLeast"/>
        <w:jc w:val="both"/>
      </w:pPr>
      <w:r w:rsidRPr="00E32C8C">
        <w:t>w ciągu ostatnich trzech lat kalendarzowych prowadziły działalność gospodarczą i w bieżącym roku kalendarzowym oraz dwóch poprzedzających go latach kalendarzowych otrzymały pomoc de minimis z różnych źródeł i w różnych formach, której wartość brutto łącznie z pomocą, o którą ubiega się dana osoba, przekracza równowartość w złotych kw</w:t>
      </w:r>
      <w:r w:rsidR="008E33D5" w:rsidRPr="00E32C8C">
        <w:t xml:space="preserve">oty 200 000 euro, a w przypadku </w:t>
      </w:r>
      <w:r w:rsidRPr="00E32C8C">
        <w:t>podmiotu,</w:t>
      </w:r>
      <w:r w:rsidR="008E33D5" w:rsidRPr="00E32C8C">
        <w:t xml:space="preserve"> </w:t>
      </w:r>
      <w:r w:rsidRPr="00E32C8C">
        <w:t>który</w:t>
      </w:r>
      <w:r w:rsidR="008E33D5" w:rsidRPr="00E32C8C">
        <w:t xml:space="preserve"> miał </w:t>
      </w:r>
      <w:r w:rsidRPr="00E32C8C">
        <w:t>zarejestrowaną</w:t>
      </w:r>
      <w:r w:rsidR="008E33D5" w:rsidRPr="00E32C8C">
        <w:t xml:space="preserve"> działalność gospodarczą </w:t>
      </w:r>
      <w:r w:rsidRPr="00E32C8C">
        <w:t>w</w:t>
      </w:r>
      <w:r w:rsidR="008E33D5" w:rsidRPr="00E32C8C">
        <w:t xml:space="preserve"> </w:t>
      </w:r>
      <w:r w:rsidRPr="00E32C8C">
        <w:t>sektorze</w:t>
      </w:r>
      <w:r w:rsidR="008E33D5" w:rsidRPr="00E32C8C">
        <w:t xml:space="preserve"> </w:t>
      </w:r>
      <w:r w:rsidRPr="00E32C8C">
        <w:t>transportu</w:t>
      </w:r>
      <w:r w:rsidR="008E33D5" w:rsidRPr="00E32C8C">
        <w:t xml:space="preserve"> </w:t>
      </w:r>
      <w:r w:rsidRPr="00E32C8C">
        <w:t>drogowego</w:t>
      </w:r>
      <w:r w:rsidR="008E33D5" w:rsidRPr="00E32C8C">
        <w:t xml:space="preserve"> </w:t>
      </w:r>
      <w:r w:rsidRPr="00E32C8C">
        <w:t>równowartoś</w:t>
      </w:r>
      <w:r w:rsidR="008E33D5" w:rsidRPr="00E32C8C">
        <w:t xml:space="preserve">ć w złotych kwoty 100 000 euro, </w:t>
      </w:r>
      <w:r w:rsidRPr="00E32C8C">
        <w:t>obliczo</w:t>
      </w:r>
      <w:r w:rsidR="008E33D5" w:rsidRPr="00E32C8C">
        <w:t xml:space="preserve">nych według średniego kursu </w:t>
      </w:r>
      <w:r w:rsidRPr="00E32C8C">
        <w:t>Narodowego</w:t>
      </w:r>
      <w:r w:rsidR="008E33D5" w:rsidRPr="00E32C8C">
        <w:t xml:space="preserve"> </w:t>
      </w:r>
      <w:r w:rsidRPr="00E32C8C">
        <w:t>Banku</w:t>
      </w:r>
      <w:r w:rsidR="008E33D5" w:rsidRPr="00E32C8C">
        <w:t xml:space="preserve"> Polskiego obowiązującego </w:t>
      </w:r>
      <w:r w:rsidRPr="00E32C8C">
        <w:t>w</w:t>
      </w:r>
      <w:r w:rsidR="008E33D5" w:rsidRPr="00E32C8C">
        <w:t xml:space="preserve"> </w:t>
      </w:r>
      <w:r w:rsidRPr="00E32C8C">
        <w:t xml:space="preserve">dniu udzielenia pomocy; </w:t>
      </w:r>
    </w:p>
    <w:p w:rsidR="00AE622C" w:rsidRPr="00E32C8C" w:rsidRDefault="001A25E7" w:rsidP="00552C8D">
      <w:pPr>
        <w:widowControl w:val="0"/>
        <w:numPr>
          <w:ilvl w:val="0"/>
          <w:numId w:val="2"/>
        </w:numPr>
        <w:tabs>
          <w:tab w:val="clear" w:pos="720"/>
        </w:tabs>
        <w:autoSpaceDE w:val="0"/>
        <w:autoSpaceDN w:val="0"/>
        <w:adjustRightInd w:val="0"/>
        <w:spacing w:before="120" w:line="300" w:lineRule="atLeast"/>
        <w:jc w:val="both"/>
      </w:pPr>
      <w:r w:rsidRPr="00E32C8C">
        <w:t>w stosunku do których toczy się postępowanie egzekucyjne</w:t>
      </w:r>
      <w:r w:rsidR="00A73A8E" w:rsidRPr="00E32C8C">
        <w:t xml:space="preserve"> bądź </w:t>
      </w:r>
      <w:r w:rsidR="00AE622C" w:rsidRPr="00E32C8C">
        <w:t xml:space="preserve">postępowanie sądowe lub </w:t>
      </w:r>
      <w:r w:rsidRPr="00E32C8C">
        <w:t>administracyjne, które może zaowocować wszczęciem</w:t>
      </w:r>
      <w:r w:rsidR="002C6C75" w:rsidRPr="00E32C8C">
        <w:t xml:space="preserve"> </w:t>
      </w:r>
      <w:r w:rsidR="00AE622C" w:rsidRPr="00E32C8C">
        <w:t xml:space="preserve">postępowania </w:t>
      </w:r>
      <w:r w:rsidR="00AE622C" w:rsidRPr="00E32C8C">
        <w:tab/>
        <w:t>egzekucyjnego</w:t>
      </w:r>
      <w:r w:rsidRPr="00E32C8C">
        <w:t>;</w:t>
      </w:r>
    </w:p>
    <w:p w:rsidR="00AE622C" w:rsidRPr="00E32C8C" w:rsidRDefault="00C76AE5" w:rsidP="00550B51">
      <w:pPr>
        <w:widowControl w:val="0"/>
        <w:numPr>
          <w:ilvl w:val="0"/>
          <w:numId w:val="2"/>
        </w:numPr>
        <w:tabs>
          <w:tab w:val="num" w:pos="540"/>
        </w:tabs>
        <w:autoSpaceDE w:val="0"/>
        <w:autoSpaceDN w:val="0"/>
        <w:adjustRightInd w:val="0"/>
        <w:spacing w:before="120" w:line="300" w:lineRule="atLeast"/>
        <w:jc w:val="both"/>
      </w:pPr>
      <w:r w:rsidRPr="00E32C8C">
        <w:tab/>
      </w:r>
      <w:r w:rsidR="00AE622C" w:rsidRPr="00E32C8C">
        <w:t xml:space="preserve">w stosunku do których </w:t>
      </w:r>
      <w:r w:rsidR="001A25E7" w:rsidRPr="00E32C8C">
        <w:t>orzeczono zakaz prowadzenia działalności gospodarczej</w:t>
      </w:r>
      <w:r w:rsidR="00AE622C" w:rsidRPr="00E32C8C">
        <w:t>;</w:t>
      </w:r>
    </w:p>
    <w:p w:rsidR="00A73A8E" w:rsidRPr="00E32C8C" w:rsidRDefault="00465945" w:rsidP="00552C8D">
      <w:pPr>
        <w:widowControl w:val="0"/>
        <w:numPr>
          <w:ilvl w:val="0"/>
          <w:numId w:val="2"/>
        </w:numPr>
        <w:tabs>
          <w:tab w:val="clear" w:pos="720"/>
        </w:tabs>
        <w:autoSpaceDE w:val="0"/>
        <w:autoSpaceDN w:val="0"/>
        <w:adjustRightInd w:val="0"/>
        <w:spacing w:before="120" w:line="300" w:lineRule="atLeast"/>
        <w:jc w:val="both"/>
      </w:pPr>
      <w:r w:rsidRPr="00E32C8C">
        <w:tab/>
      </w:r>
      <w:r w:rsidR="001A25E7" w:rsidRPr="00E32C8C">
        <w:t>pozostaj</w:t>
      </w:r>
      <w:r w:rsidR="00A73A8E" w:rsidRPr="00E32C8C">
        <w:t>ą</w:t>
      </w:r>
      <w:r w:rsidR="001A25E7" w:rsidRPr="00E32C8C">
        <w:t xml:space="preserve"> </w:t>
      </w:r>
      <w:r w:rsidR="00F34153" w:rsidRPr="00E32C8C">
        <w:t>i/lub</w:t>
      </w:r>
      <w:r w:rsidR="00A73A8E" w:rsidRPr="00E32C8C">
        <w:t xml:space="preserve"> </w:t>
      </w:r>
      <w:r w:rsidR="001A25E7" w:rsidRPr="00E32C8C">
        <w:t>pozostawał</w:t>
      </w:r>
      <w:r w:rsidR="00A73A8E" w:rsidRPr="00E32C8C">
        <w:t xml:space="preserve">y </w:t>
      </w:r>
      <w:r w:rsidR="001A25E7" w:rsidRPr="00E32C8C">
        <w:t>w ciągu ostatnich 2 lat w stosunku pracy lub innym (umowy</w:t>
      </w:r>
      <w:r w:rsidR="00C76AE5" w:rsidRPr="00E32C8C">
        <w:t xml:space="preserve"> </w:t>
      </w:r>
      <w:r w:rsidR="001A25E7" w:rsidRPr="00E32C8C">
        <w:lastRenderedPageBreak/>
        <w:t xml:space="preserve">cywilnoprawne) z Beneficjentem,  partnerem lub wykonawcą w ramach </w:t>
      </w:r>
      <w:r w:rsidR="00C753A9" w:rsidRPr="00E32C8C">
        <w:t xml:space="preserve">projektu </w:t>
      </w:r>
      <w:r w:rsidR="00C76AE5" w:rsidRPr="00E32C8C">
        <w:t>bądź</w:t>
      </w:r>
      <w:r w:rsidR="00C753A9" w:rsidRPr="00E32C8C">
        <w:t xml:space="preserve"> </w:t>
      </w:r>
      <w:r w:rsidR="001A25E7" w:rsidRPr="00E32C8C">
        <w:t>w stosunku pracy z Urzędem Marszałkowskim Województwa</w:t>
      </w:r>
      <w:r w:rsidR="00C753A9" w:rsidRPr="00E32C8C">
        <w:t xml:space="preserve"> </w:t>
      </w:r>
      <w:r w:rsidR="001A25E7" w:rsidRPr="00E32C8C">
        <w:t>Kujawsko-Pomorskiego;</w:t>
      </w:r>
    </w:p>
    <w:p w:rsidR="00552C8D" w:rsidRDefault="001A25E7" w:rsidP="00552C8D">
      <w:pPr>
        <w:widowControl w:val="0"/>
        <w:numPr>
          <w:ilvl w:val="0"/>
          <w:numId w:val="2"/>
        </w:numPr>
        <w:tabs>
          <w:tab w:val="clear" w:pos="720"/>
        </w:tabs>
        <w:autoSpaceDE w:val="0"/>
        <w:autoSpaceDN w:val="0"/>
        <w:adjustRightInd w:val="0"/>
        <w:spacing w:before="120" w:line="300" w:lineRule="atLeast"/>
        <w:jc w:val="both"/>
      </w:pPr>
      <w:r w:rsidRPr="00E32C8C">
        <w:t xml:space="preserve">łączył </w:t>
      </w:r>
      <w:r w:rsidR="00F34153" w:rsidRPr="00E32C8C">
        <w:t>i/</w:t>
      </w:r>
      <w:r w:rsidR="00366561" w:rsidRPr="00E32C8C">
        <w:t>lub</w:t>
      </w:r>
      <w:r w:rsidRPr="00E32C8C">
        <w:t xml:space="preserve"> łączy z Beneficjentem/partnerem/wykonawcą i/lub pracownikiem Beneficjenta/partnera/wykonawcy związek małżeński, stosunek pokrewieństwa i powinowactwa (w linii prostej lub bocznej do II stopnia) i/lub związek z tytułu</w:t>
      </w:r>
    </w:p>
    <w:p w:rsidR="00F34153" w:rsidRPr="00E32C8C" w:rsidRDefault="001A25E7" w:rsidP="00552C8D">
      <w:pPr>
        <w:widowControl w:val="0"/>
        <w:autoSpaceDE w:val="0"/>
        <w:autoSpaceDN w:val="0"/>
        <w:adjustRightInd w:val="0"/>
        <w:spacing w:before="120" w:line="300" w:lineRule="atLeast"/>
        <w:ind w:left="720"/>
        <w:jc w:val="both"/>
      </w:pPr>
      <w:r w:rsidRPr="00E32C8C">
        <w:t>przysposobienia, opieki i kurateli;</w:t>
      </w:r>
    </w:p>
    <w:p w:rsidR="001A25E7" w:rsidRPr="00E32C8C" w:rsidRDefault="00465945" w:rsidP="00552C8D">
      <w:pPr>
        <w:widowControl w:val="0"/>
        <w:numPr>
          <w:ilvl w:val="0"/>
          <w:numId w:val="2"/>
        </w:numPr>
        <w:tabs>
          <w:tab w:val="clear" w:pos="720"/>
        </w:tabs>
        <w:autoSpaceDE w:val="0"/>
        <w:autoSpaceDN w:val="0"/>
        <w:adjustRightInd w:val="0"/>
        <w:spacing w:before="120" w:line="300" w:lineRule="atLeast"/>
        <w:jc w:val="both"/>
      </w:pPr>
      <w:r w:rsidRPr="00E32C8C">
        <w:tab/>
      </w:r>
      <w:r w:rsidR="00F34153" w:rsidRPr="00E32C8C">
        <w:t>z</w:t>
      </w:r>
      <w:r w:rsidR="001A25E7" w:rsidRPr="00E32C8C">
        <w:t>alega</w:t>
      </w:r>
      <w:r w:rsidR="00F34153" w:rsidRPr="00E32C8C">
        <w:t>ją</w:t>
      </w:r>
      <w:r w:rsidR="001A25E7" w:rsidRPr="00E32C8C">
        <w:t xml:space="preserve"> z należnymi składkami w Zakładzie Ubezpieczeń Społecznych</w:t>
      </w:r>
      <w:r w:rsidR="00C753A9" w:rsidRPr="00E32C8C">
        <w:t>;</w:t>
      </w:r>
    </w:p>
    <w:p w:rsidR="008B21AA" w:rsidRPr="002F2FAB" w:rsidRDefault="001A765C" w:rsidP="00552C8D">
      <w:pPr>
        <w:widowControl w:val="0"/>
        <w:numPr>
          <w:ilvl w:val="0"/>
          <w:numId w:val="2"/>
        </w:numPr>
        <w:autoSpaceDE w:val="0"/>
        <w:autoSpaceDN w:val="0"/>
        <w:adjustRightInd w:val="0"/>
        <w:spacing w:before="120" w:line="300" w:lineRule="atLeast"/>
        <w:jc w:val="both"/>
        <w:rPr>
          <w:color w:val="000000"/>
        </w:rPr>
      </w:pPr>
      <w:r w:rsidRPr="00E32C8C">
        <w:t xml:space="preserve">zmienią status na rynku pracy w okresie </w:t>
      </w:r>
      <w:r w:rsidRPr="002F2FAB">
        <w:rPr>
          <w:color w:val="000000"/>
        </w:rPr>
        <w:t xml:space="preserve">od dnia złożenia dokumentów rekrutacyjnych do dnia </w:t>
      </w:r>
      <w:r w:rsidR="00552C8D" w:rsidRPr="002F2FAB">
        <w:rPr>
          <w:color w:val="000000"/>
        </w:rPr>
        <w:t>podpisania umowy o przyznanie jednorazowej dotacji inwestycyjnej.</w:t>
      </w:r>
    </w:p>
    <w:p w:rsidR="001A765C" w:rsidRPr="002F2FAB" w:rsidRDefault="008B21AA" w:rsidP="00550B51">
      <w:pPr>
        <w:widowControl w:val="0"/>
        <w:numPr>
          <w:ilvl w:val="0"/>
          <w:numId w:val="2"/>
        </w:numPr>
        <w:tabs>
          <w:tab w:val="num" w:pos="540"/>
        </w:tabs>
        <w:autoSpaceDE w:val="0"/>
        <w:autoSpaceDN w:val="0"/>
        <w:adjustRightInd w:val="0"/>
        <w:spacing w:before="120" w:line="300" w:lineRule="atLeast"/>
        <w:ind w:left="714" w:hanging="357"/>
        <w:jc w:val="both"/>
        <w:rPr>
          <w:color w:val="000000"/>
        </w:rPr>
      </w:pPr>
      <w:r w:rsidRPr="00E32C8C">
        <w:t>zarejestrują działalność gospodarczą w okresie od dnia złożenia dokumentów rekrutacyjnych</w:t>
      </w:r>
      <w:r w:rsidR="00552C8D">
        <w:t xml:space="preserve"> do dnia</w:t>
      </w:r>
      <w:r w:rsidRPr="00E32C8C">
        <w:t xml:space="preserve"> </w:t>
      </w:r>
      <w:r w:rsidR="00552C8D" w:rsidRPr="002F2FAB">
        <w:rPr>
          <w:color w:val="000000"/>
        </w:rPr>
        <w:t>podpisania umowy o przyznanie jednorazowej dotacji inwestycyjnej</w:t>
      </w:r>
      <w:r w:rsidR="001A765C" w:rsidRPr="002F2FAB">
        <w:rPr>
          <w:color w:val="000000"/>
        </w:rPr>
        <w:t>.</w:t>
      </w:r>
    </w:p>
    <w:p w:rsidR="001A765C" w:rsidRPr="00E32C8C" w:rsidRDefault="001A765C" w:rsidP="00BB4713">
      <w:pPr>
        <w:spacing w:before="60" w:line="300" w:lineRule="atLeast"/>
        <w:ind w:left="357" w:hanging="357"/>
        <w:jc w:val="both"/>
      </w:pPr>
      <w:r w:rsidRPr="00E32C8C">
        <w:t xml:space="preserve">2. </w:t>
      </w:r>
      <w:r w:rsidR="000521B0" w:rsidRPr="00E32C8C">
        <w:t xml:space="preserve"> </w:t>
      </w:r>
      <w:r w:rsidR="001B3C59" w:rsidRPr="00E32C8C">
        <w:tab/>
      </w:r>
      <w:r w:rsidRPr="00E32C8C">
        <w:t xml:space="preserve">Zgodnie z </w:t>
      </w:r>
      <w:r w:rsidR="00C753A9" w:rsidRPr="00E32C8C">
        <w:t>r</w:t>
      </w:r>
      <w:r w:rsidRPr="00E32C8C">
        <w:rPr>
          <w:i/>
        </w:rPr>
        <w:t>ozporządzeni</w:t>
      </w:r>
      <w:r w:rsidR="00C76AE5" w:rsidRPr="00E32C8C">
        <w:rPr>
          <w:i/>
        </w:rPr>
        <w:t>em</w:t>
      </w:r>
      <w:r w:rsidRPr="00E32C8C">
        <w:rPr>
          <w:i/>
        </w:rPr>
        <w:t xml:space="preserve"> Ministra Rozwoju Regionalnego z dnia </w:t>
      </w:r>
      <w:r w:rsidR="0088366A" w:rsidRPr="00E32C8C">
        <w:rPr>
          <w:i/>
        </w:rPr>
        <w:t>15</w:t>
      </w:r>
      <w:r w:rsidR="00612C42" w:rsidRPr="00E32C8C">
        <w:rPr>
          <w:i/>
        </w:rPr>
        <w:t xml:space="preserve"> </w:t>
      </w:r>
      <w:r w:rsidR="0088366A" w:rsidRPr="00E32C8C">
        <w:rPr>
          <w:i/>
        </w:rPr>
        <w:t>grudnia 2010</w:t>
      </w:r>
      <w:r w:rsidRPr="00E32C8C">
        <w:rPr>
          <w:i/>
        </w:rPr>
        <w:t xml:space="preserve"> r</w:t>
      </w:r>
      <w:r w:rsidR="00C753A9" w:rsidRPr="00E32C8C">
        <w:rPr>
          <w:i/>
        </w:rPr>
        <w:t>.</w:t>
      </w:r>
      <w:r w:rsidRPr="00E32C8C">
        <w:rPr>
          <w:i/>
        </w:rPr>
        <w:t xml:space="preserve"> w sprawie udzielania pomo</w:t>
      </w:r>
      <w:r w:rsidR="0088366A" w:rsidRPr="00E32C8C">
        <w:rPr>
          <w:i/>
        </w:rPr>
        <w:t xml:space="preserve">cy publicznej w ramach Programu </w:t>
      </w:r>
      <w:r w:rsidRPr="00E32C8C">
        <w:rPr>
          <w:i/>
        </w:rPr>
        <w:t>Operacyjnego Kapitał Ludzki</w:t>
      </w:r>
      <w:r w:rsidRPr="00E32C8C">
        <w:t xml:space="preserve"> (</w:t>
      </w:r>
      <w:hyperlink r:id="rId7" w:history="1">
        <w:r w:rsidR="0088366A" w:rsidRPr="00E32C8C">
          <w:rPr>
            <w:rStyle w:val="Hipercze"/>
            <w:color w:val="auto"/>
            <w:u w:val="none"/>
          </w:rPr>
          <w:t xml:space="preserve">Dz.U. </w:t>
        </w:r>
        <w:r w:rsidR="00C753A9" w:rsidRPr="00E32C8C">
          <w:rPr>
            <w:rStyle w:val="Hipercze"/>
            <w:color w:val="auto"/>
            <w:u w:val="none"/>
          </w:rPr>
          <w:t>N</w:t>
        </w:r>
        <w:r w:rsidR="0088366A" w:rsidRPr="00E32C8C">
          <w:rPr>
            <w:rStyle w:val="Hipercze"/>
            <w:color w:val="auto"/>
            <w:u w:val="none"/>
          </w:rPr>
          <w:t>r 239 poz. 1598</w:t>
        </w:r>
      </w:hyperlink>
      <w:r w:rsidRPr="00E32C8C">
        <w:t>)</w:t>
      </w:r>
      <w:r w:rsidR="00C76AE5" w:rsidRPr="00E32C8C">
        <w:rPr>
          <w:rStyle w:val="Odwoanieprzypisudolnego"/>
        </w:rPr>
        <w:footnoteReference w:id="3"/>
      </w:r>
      <w:r w:rsidRPr="00E32C8C">
        <w:t xml:space="preserve"> pomoc</w:t>
      </w:r>
      <w:r w:rsidR="00C76AE5" w:rsidRPr="00E32C8C">
        <w:t xml:space="preserve"> </w:t>
      </w:r>
      <w:r w:rsidR="00C76AE5" w:rsidRPr="00E32C8C">
        <w:rPr>
          <w:i/>
        </w:rPr>
        <w:t xml:space="preserve">de minimis </w:t>
      </w:r>
      <w:r w:rsidRPr="00E32C8C">
        <w:t>nie może być</w:t>
      </w:r>
      <w:r w:rsidR="0088366A" w:rsidRPr="00E32C8C">
        <w:t xml:space="preserve"> udzielana</w:t>
      </w:r>
      <w:r w:rsidRPr="00E32C8C">
        <w:t>:</w:t>
      </w:r>
    </w:p>
    <w:p w:rsidR="001B3C59" w:rsidRPr="00E32C8C" w:rsidRDefault="0088366A" w:rsidP="002509AF">
      <w:pPr>
        <w:numPr>
          <w:ilvl w:val="2"/>
          <w:numId w:val="33"/>
        </w:numPr>
        <w:autoSpaceDE w:val="0"/>
        <w:autoSpaceDN w:val="0"/>
        <w:adjustRightInd w:val="0"/>
        <w:spacing w:line="300" w:lineRule="atLeast"/>
        <w:ind w:left="709" w:hanging="283"/>
        <w:jc w:val="both"/>
      </w:pPr>
      <w:r w:rsidRPr="00E32C8C">
        <w:t xml:space="preserve">na pokrycie wydatków kwalifikowalnych lub podmiotom działającym w sektorach, o których mowa w art. 1 ust. 1 lit. a—h rozporządzenia Komisji (WE) nr 1998/2006 z dnia 15 grudnia 2006 r. w sprawie stosowania art. 87 i 88 Traktatu do pomocy </w:t>
      </w:r>
      <w:r w:rsidRPr="00E32C8C">
        <w:rPr>
          <w:i/>
          <w:iCs/>
        </w:rPr>
        <w:t>de minimis</w:t>
      </w:r>
      <w:r w:rsidRPr="00E32C8C">
        <w:t>;</w:t>
      </w:r>
    </w:p>
    <w:p w:rsidR="001B3C59" w:rsidRPr="00E32C8C" w:rsidRDefault="0088366A" w:rsidP="002509AF">
      <w:pPr>
        <w:numPr>
          <w:ilvl w:val="2"/>
          <w:numId w:val="33"/>
        </w:numPr>
        <w:autoSpaceDE w:val="0"/>
        <w:autoSpaceDN w:val="0"/>
        <w:adjustRightInd w:val="0"/>
        <w:spacing w:line="300" w:lineRule="atLeast"/>
        <w:ind w:left="709" w:hanging="283"/>
        <w:jc w:val="both"/>
      </w:pPr>
      <w:r w:rsidRPr="00E32C8C">
        <w:t>podmiotom, na których ciąży obowiązek zwrotu pomocy, wynikający z decyzji Komisji Europejskiej, uznającej pomoc za niezgodną z prawem lub ze wspólnym rynkiem (rynkiem wewnętrznym);</w:t>
      </w:r>
    </w:p>
    <w:p w:rsidR="008E33D5" w:rsidRPr="00E32C8C" w:rsidRDefault="0088366A" w:rsidP="002509AF">
      <w:pPr>
        <w:numPr>
          <w:ilvl w:val="2"/>
          <w:numId w:val="33"/>
        </w:numPr>
        <w:autoSpaceDE w:val="0"/>
        <w:autoSpaceDN w:val="0"/>
        <w:adjustRightInd w:val="0"/>
        <w:spacing w:line="300" w:lineRule="atLeast"/>
        <w:ind w:left="709" w:hanging="283"/>
        <w:jc w:val="both"/>
      </w:pPr>
      <w:r w:rsidRPr="00E32C8C">
        <w:t>na projekt, którego realizacja została rozpoczęta</w:t>
      </w:r>
      <w:r w:rsidR="00643CEB" w:rsidRPr="00E32C8C">
        <w:t xml:space="preserve"> </w:t>
      </w:r>
      <w:r w:rsidRPr="00E32C8C">
        <w:t>przed dniem złożenia wniosku o udzielenie pomocy.</w:t>
      </w:r>
    </w:p>
    <w:p w:rsidR="00B81BBA" w:rsidRPr="009D232E" w:rsidRDefault="00B81BBA" w:rsidP="00B81BBA">
      <w:pPr>
        <w:widowControl w:val="0"/>
        <w:autoSpaceDE w:val="0"/>
        <w:autoSpaceDN w:val="0"/>
        <w:adjustRightInd w:val="0"/>
        <w:spacing w:before="120" w:line="300" w:lineRule="atLeast"/>
        <w:ind w:left="993"/>
        <w:jc w:val="both"/>
        <w:rPr>
          <w:color w:val="FF0000"/>
        </w:rPr>
      </w:pPr>
    </w:p>
    <w:p w:rsidR="002509AF" w:rsidRPr="00E32C8C" w:rsidRDefault="00AB72C1" w:rsidP="009D232E">
      <w:pPr>
        <w:widowControl w:val="0"/>
        <w:tabs>
          <w:tab w:val="num" w:pos="540"/>
        </w:tabs>
        <w:autoSpaceDE w:val="0"/>
        <w:autoSpaceDN w:val="0"/>
        <w:adjustRightInd w:val="0"/>
        <w:spacing w:before="120" w:line="300" w:lineRule="atLeast"/>
        <w:ind w:left="180"/>
        <w:jc w:val="center"/>
        <w:rPr>
          <w:b/>
        </w:rPr>
      </w:pPr>
      <w:r w:rsidRPr="00E32C8C">
        <w:rPr>
          <w:b/>
        </w:rPr>
        <w:t>§</w:t>
      </w:r>
      <w:r w:rsidR="00FF720E" w:rsidRPr="00E32C8C">
        <w:rPr>
          <w:b/>
        </w:rPr>
        <w:t>5</w:t>
      </w:r>
      <w:r w:rsidRPr="00E32C8C">
        <w:rPr>
          <w:b/>
        </w:rPr>
        <w:t xml:space="preserve"> – Zasady</w:t>
      </w:r>
      <w:r w:rsidR="00855243">
        <w:rPr>
          <w:b/>
        </w:rPr>
        <w:t xml:space="preserve"> naboru wniosków na przyznanie jednorazowej dotacji inwestycyjnej</w:t>
      </w:r>
    </w:p>
    <w:p w:rsidR="009D232E" w:rsidRDefault="00855895" w:rsidP="00EC206E">
      <w:pPr>
        <w:widowControl w:val="0"/>
        <w:numPr>
          <w:ilvl w:val="0"/>
          <w:numId w:val="4"/>
        </w:numPr>
        <w:tabs>
          <w:tab w:val="clear" w:pos="720"/>
          <w:tab w:val="num" w:pos="360"/>
          <w:tab w:val="num" w:pos="540"/>
        </w:tabs>
        <w:autoSpaceDE w:val="0"/>
        <w:autoSpaceDN w:val="0"/>
        <w:adjustRightInd w:val="0"/>
        <w:spacing w:before="120" w:line="300" w:lineRule="atLeast"/>
        <w:ind w:left="360"/>
        <w:jc w:val="both"/>
      </w:pPr>
      <w:r w:rsidRPr="00E32C8C">
        <w:t xml:space="preserve">Warunkiem </w:t>
      </w:r>
      <w:r w:rsidR="00855243">
        <w:t>przyznania jednorazowej dotacji inwestycyjnej</w:t>
      </w:r>
      <w:r w:rsidR="00AB72C1" w:rsidRPr="00E32C8C">
        <w:t xml:space="preserve"> jest złożenie</w:t>
      </w:r>
      <w:r w:rsidR="00FF720E" w:rsidRPr="00E32C8C">
        <w:t xml:space="preserve"> </w:t>
      </w:r>
      <w:r w:rsidR="00AB72C1" w:rsidRPr="00E32C8C">
        <w:t xml:space="preserve">przez </w:t>
      </w:r>
      <w:r w:rsidR="00855243">
        <w:t xml:space="preserve">Uczestnika Projektu </w:t>
      </w:r>
      <w:r w:rsidR="00FF720E" w:rsidRPr="00E32C8C">
        <w:t xml:space="preserve">(osobiście, pocztą lub kurierem) </w:t>
      </w:r>
      <w:r w:rsidR="00855243">
        <w:t>wniosku o przyznanie jednorazowej dotacji inwestycyjnej wraz z załą</w:t>
      </w:r>
      <w:r w:rsidR="009D232E">
        <w:t xml:space="preserve">cznikami, które stanowią </w:t>
      </w:r>
      <w:r w:rsidR="009D232E">
        <w:rPr>
          <w:i/>
        </w:rPr>
        <w:t xml:space="preserve">Załączniki nr 1-8 </w:t>
      </w:r>
      <w:r w:rsidR="009D232E">
        <w:t>do niniejszego Regulaminu</w:t>
      </w:r>
    </w:p>
    <w:p w:rsidR="00AB72C1" w:rsidRPr="00E32C8C" w:rsidRDefault="00AB72C1" w:rsidP="00550B51">
      <w:pPr>
        <w:widowControl w:val="0"/>
        <w:numPr>
          <w:ilvl w:val="0"/>
          <w:numId w:val="4"/>
        </w:numPr>
        <w:tabs>
          <w:tab w:val="clear" w:pos="720"/>
          <w:tab w:val="num" w:pos="360"/>
          <w:tab w:val="num" w:pos="540"/>
        </w:tabs>
        <w:autoSpaceDE w:val="0"/>
        <w:autoSpaceDN w:val="0"/>
        <w:adjustRightInd w:val="0"/>
        <w:spacing w:before="120" w:line="300" w:lineRule="atLeast"/>
        <w:ind w:left="360"/>
        <w:jc w:val="both"/>
      </w:pPr>
      <w:r w:rsidRPr="00E32C8C">
        <w:lastRenderedPageBreak/>
        <w:t>Dokumenty rekrutacyjne należy składać w terminie:</w:t>
      </w:r>
    </w:p>
    <w:p w:rsidR="00AB72C1" w:rsidRPr="00E32C8C" w:rsidRDefault="00AB72C1" w:rsidP="002B3A8B">
      <w:pPr>
        <w:widowControl w:val="0"/>
        <w:tabs>
          <w:tab w:val="num" w:pos="540"/>
        </w:tabs>
        <w:autoSpaceDE w:val="0"/>
        <w:autoSpaceDN w:val="0"/>
        <w:adjustRightInd w:val="0"/>
        <w:spacing w:before="120" w:line="300" w:lineRule="atLeast"/>
        <w:ind w:left="180"/>
        <w:jc w:val="center"/>
        <w:rPr>
          <w:b/>
          <w:u w:val="single"/>
        </w:rPr>
      </w:pPr>
      <w:r w:rsidRPr="00E32C8C">
        <w:rPr>
          <w:b/>
          <w:u w:val="single"/>
        </w:rPr>
        <w:t xml:space="preserve">od </w:t>
      </w:r>
      <w:r w:rsidR="00552C8D">
        <w:rPr>
          <w:b/>
          <w:u w:val="single"/>
        </w:rPr>
        <w:t xml:space="preserve">08. 12.14 </w:t>
      </w:r>
      <w:r w:rsidRPr="00E32C8C">
        <w:rPr>
          <w:b/>
          <w:u w:val="single"/>
        </w:rPr>
        <w:t>do</w:t>
      </w:r>
      <w:r w:rsidR="00552C8D">
        <w:rPr>
          <w:b/>
          <w:u w:val="single"/>
        </w:rPr>
        <w:t>12.12.14</w:t>
      </w:r>
    </w:p>
    <w:p w:rsidR="00AB72C1" w:rsidRPr="00E32C8C" w:rsidRDefault="00AB72C1" w:rsidP="002B3A8B">
      <w:pPr>
        <w:widowControl w:val="0"/>
        <w:tabs>
          <w:tab w:val="num" w:pos="540"/>
        </w:tabs>
        <w:autoSpaceDE w:val="0"/>
        <w:autoSpaceDN w:val="0"/>
        <w:adjustRightInd w:val="0"/>
        <w:spacing w:before="120" w:line="300" w:lineRule="atLeast"/>
        <w:ind w:left="180"/>
        <w:jc w:val="center"/>
        <w:rPr>
          <w:b/>
          <w:u w:val="single"/>
        </w:rPr>
      </w:pPr>
      <w:r w:rsidRPr="00E32C8C">
        <w:rPr>
          <w:b/>
          <w:u w:val="single"/>
        </w:rPr>
        <w:t>w godzinach:</w:t>
      </w:r>
    </w:p>
    <w:p w:rsidR="00AB72C1" w:rsidRPr="00E32C8C" w:rsidRDefault="00552C8D" w:rsidP="002B3A8B">
      <w:pPr>
        <w:widowControl w:val="0"/>
        <w:tabs>
          <w:tab w:val="num" w:pos="540"/>
        </w:tabs>
        <w:autoSpaceDE w:val="0"/>
        <w:autoSpaceDN w:val="0"/>
        <w:adjustRightInd w:val="0"/>
        <w:spacing w:before="120" w:line="300" w:lineRule="atLeast"/>
        <w:ind w:left="180"/>
        <w:jc w:val="center"/>
        <w:rPr>
          <w:b/>
          <w:i/>
          <w:u w:val="single"/>
        </w:rPr>
      </w:pPr>
      <w:r>
        <w:rPr>
          <w:b/>
          <w:i/>
          <w:u w:val="single"/>
        </w:rPr>
        <w:t>8:00-14:00</w:t>
      </w:r>
    </w:p>
    <w:p w:rsidR="00EA59FB" w:rsidRDefault="00AB72C1" w:rsidP="00EA59FB">
      <w:pPr>
        <w:widowControl w:val="0"/>
        <w:numPr>
          <w:ilvl w:val="1"/>
          <w:numId w:val="4"/>
        </w:numPr>
        <w:tabs>
          <w:tab w:val="clear" w:pos="1440"/>
          <w:tab w:val="num" w:pos="360"/>
        </w:tabs>
        <w:autoSpaceDE w:val="0"/>
        <w:autoSpaceDN w:val="0"/>
        <w:adjustRightInd w:val="0"/>
        <w:spacing w:before="120" w:after="120" w:line="300" w:lineRule="atLeast"/>
        <w:ind w:left="357" w:hanging="357"/>
        <w:jc w:val="both"/>
      </w:pPr>
      <w:r w:rsidRPr="00E32C8C">
        <w:t xml:space="preserve">Kandydaci zobowiązani są do </w:t>
      </w:r>
      <w:r w:rsidR="00855243">
        <w:t>złożenia wniosku o przyznanie jednorazowej dotacji</w:t>
      </w:r>
      <w:r w:rsidR="00EC206E">
        <w:t xml:space="preserve"> </w:t>
      </w:r>
      <w:r w:rsidR="00855243">
        <w:t>inwestycyjnej</w:t>
      </w:r>
      <w:r w:rsidR="00EA59FB">
        <w:t xml:space="preserve"> -</w:t>
      </w:r>
      <w:r w:rsidR="00881F98">
        <w:t xml:space="preserve"> 2</w:t>
      </w:r>
      <w:r w:rsidRPr="00E32C8C">
        <w:t xml:space="preserve"> eg</w:t>
      </w:r>
      <w:r w:rsidR="00881F98">
        <w:t>zemplarzy</w:t>
      </w:r>
      <w:r w:rsidR="00EA59FB">
        <w:t xml:space="preserve"> w zaklejonej kopercie, a także niżej wymienione oświadczenia (wg Załącznika nr 17  do niniejszego Regulaminu):</w:t>
      </w:r>
    </w:p>
    <w:p w:rsidR="00EA59FB" w:rsidRPr="00EA59FB" w:rsidRDefault="00EA59FB" w:rsidP="00EA59FB">
      <w:pPr>
        <w:pStyle w:val="ListParagraph"/>
        <w:numPr>
          <w:ilvl w:val="0"/>
          <w:numId w:val="38"/>
        </w:numPr>
        <w:tabs>
          <w:tab w:val="left" w:pos="820"/>
        </w:tabs>
        <w:spacing w:after="0"/>
        <w:ind w:right="-20"/>
        <w:rPr>
          <w:rFonts w:ascii="Times New Roman" w:hAnsi="Times New Roman"/>
          <w:sz w:val="24"/>
          <w:szCs w:val="24"/>
        </w:rPr>
      </w:pPr>
      <w:r w:rsidRPr="00EA59FB">
        <w:rPr>
          <w:rFonts w:ascii="Times New Roman" w:hAnsi="Times New Roman"/>
          <w:sz w:val="24"/>
          <w:szCs w:val="24"/>
        </w:rPr>
        <w:t>potwie</w:t>
      </w:r>
      <w:r w:rsidRPr="00EA59FB">
        <w:rPr>
          <w:rFonts w:ascii="Times New Roman" w:hAnsi="Times New Roman"/>
          <w:spacing w:val="-1"/>
          <w:sz w:val="24"/>
          <w:szCs w:val="24"/>
        </w:rPr>
        <w:t>r</w:t>
      </w:r>
      <w:r w:rsidRPr="00EA59FB">
        <w:rPr>
          <w:rFonts w:ascii="Times New Roman" w:hAnsi="Times New Roman"/>
          <w:sz w:val="24"/>
          <w:szCs w:val="24"/>
        </w:rPr>
        <w:t>d</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 xml:space="preserve">nie </w:t>
      </w:r>
      <w:r w:rsidRPr="00EA59FB">
        <w:rPr>
          <w:rFonts w:ascii="Times New Roman" w:hAnsi="Times New Roman"/>
          <w:spacing w:val="4"/>
          <w:sz w:val="24"/>
          <w:szCs w:val="24"/>
        </w:rPr>
        <w:t>w</w:t>
      </w:r>
      <w:r w:rsidRPr="00EA59FB">
        <w:rPr>
          <w:rFonts w:ascii="Times New Roman" w:hAnsi="Times New Roman"/>
          <w:spacing w:val="-5"/>
          <w:sz w:val="24"/>
          <w:szCs w:val="24"/>
        </w:rPr>
        <w:t>y</w:t>
      </w:r>
      <w:r w:rsidRPr="00EA59FB">
        <w:rPr>
          <w:rFonts w:ascii="Times New Roman" w:hAnsi="Times New Roman"/>
          <w:sz w:val="24"/>
          <w:szCs w:val="24"/>
        </w:rPr>
        <w:t>kon</w:t>
      </w:r>
      <w:r w:rsidRPr="00EA59FB">
        <w:rPr>
          <w:rFonts w:ascii="Times New Roman" w:hAnsi="Times New Roman"/>
          <w:spacing w:val="-1"/>
          <w:sz w:val="24"/>
          <w:szCs w:val="24"/>
        </w:rPr>
        <w:t>a</w:t>
      </w:r>
      <w:r w:rsidRPr="00EA59FB">
        <w:rPr>
          <w:rFonts w:ascii="Times New Roman" w:hAnsi="Times New Roman"/>
          <w:sz w:val="24"/>
          <w:szCs w:val="24"/>
        </w:rPr>
        <w:t>n</w:t>
      </w:r>
      <w:r w:rsidRPr="00EA59FB">
        <w:rPr>
          <w:rFonts w:ascii="Times New Roman" w:hAnsi="Times New Roman"/>
          <w:spacing w:val="3"/>
          <w:sz w:val="24"/>
          <w:szCs w:val="24"/>
        </w:rPr>
        <w:t>i</w:t>
      </w:r>
      <w:r w:rsidRPr="00EA59FB">
        <w:rPr>
          <w:rFonts w:ascii="Times New Roman" w:hAnsi="Times New Roman"/>
          <w:sz w:val="24"/>
          <w:szCs w:val="24"/>
        </w:rPr>
        <w:t>a</w:t>
      </w:r>
      <w:r w:rsidRPr="00EA59FB">
        <w:rPr>
          <w:rFonts w:ascii="Times New Roman" w:hAnsi="Times New Roman"/>
          <w:spacing w:val="-1"/>
          <w:sz w:val="24"/>
          <w:szCs w:val="24"/>
        </w:rPr>
        <w:t xml:space="preserve"> </w:t>
      </w:r>
      <w:r w:rsidRPr="00EA59FB">
        <w:rPr>
          <w:rFonts w:ascii="Times New Roman" w:hAnsi="Times New Roman"/>
          <w:sz w:val="24"/>
          <w:szCs w:val="24"/>
        </w:rPr>
        <w:t>usłu</w:t>
      </w:r>
      <w:r w:rsidRPr="00EA59FB">
        <w:rPr>
          <w:rFonts w:ascii="Times New Roman" w:hAnsi="Times New Roman"/>
          <w:spacing w:val="-2"/>
          <w:sz w:val="24"/>
          <w:szCs w:val="24"/>
        </w:rPr>
        <w:t>g</w:t>
      </w:r>
      <w:r w:rsidRPr="00EA59FB">
        <w:rPr>
          <w:rFonts w:ascii="Times New Roman" w:hAnsi="Times New Roman"/>
          <w:sz w:val="24"/>
          <w:szCs w:val="24"/>
        </w:rPr>
        <w:t>i s</w:t>
      </w:r>
      <w:r w:rsidRPr="00EA59FB">
        <w:rPr>
          <w:rFonts w:ascii="Times New Roman" w:hAnsi="Times New Roman"/>
          <w:spacing w:val="2"/>
          <w:sz w:val="24"/>
          <w:szCs w:val="24"/>
        </w:rPr>
        <w:t>z</w:t>
      </w:r>
      <w:r w:rsidRPr="00EA59FB">
        <w:rPr>
          <w:rFonts w:ascii="Times New Roman" w:hAnsi="Times New Roman"/>
          <w:sz w:val="24"/>
          <w:szCs w:val="24"/>
        </w:rPr>
        <w:t>koleniowo</w:t>
      </w:r>
      <w:r w:rsidRPr="00EA59FB">
        <w:rPr>
          <w:rFonts w:ascii="Times New Roman" w:hAnsi="Times New Roman"/>
          <w:spacing w:val="1"/>
          <w:sz w:val="24"/>
          <w:szCs w:val="24"/>
        </w:rPr>
        <w:t>-</w:t>
      </w:r>
      <w:r w:rsidRPr="00EA59FB">
        <w:rPr>
          <w:rFonts w:ascii="Times New Roman" w:hAnsi="Times New Roman"/>
          <w:sz w:val="24"/>
          <w:szCs w:val="24"/>
        </w:rPr>
        <w:t>dor</w:t>
      </w:r>
      <w:r w:rsidRPr="00EA59FB">
        <w:rPr>
          <w:rFonts w:ascii="Times New Roman" w:hAnsi="Times New Roman"/>
          <w:spacing w:val="-2"/>
          <w:sz w:val="24"/>
          <w:szCs w:val="24"/>
        </w:rPr>
        <w:t>a</w:t>
      </w:r>
      <w:r w:rsidRPr="00EA59FB">
        <w:rPr>
          <w:rFonts w:ascii="Times New Roman" w:hAnsi="Times New Roman"/>
          <w:sz w:val="24"/>
          <w:szCs w:val="24"/>
        </w:rPr>
        <w:t>d</w:t>
      </w:r>
      <w:r w:rsidRPr="00EA59FB">
        <w:rPr>
          <w:rFonts w:ascii="Times New Roman" w:hAnsi="Times New Roman"/>
          <w:spacing w:val="-1"/>
          <w:sz w:val="24"/>
          <w:szCs w:val="24"/>
        </w:rPr>
        <w:t>c</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j,</w:t>
      </w:r>
    </w:p>
    <w:p w:rsidR="00EA59FB" w:rsidRPr="00EA59FB" w:rsidRDefault="00EA59FB" w:rsidP="00EA59FB">
      <w:pPr>
        <w:pStyle w:val="ListParagraph"/>
        <w:numPr>
          <w:ilvl w:val="0"/>
          <w:numId w:val="38"/>
        </w:numPr>
        <w:tabs>
          <w:tab w:val="left" w:pos="820"/>
        </w:tabs>
        <w:spacing w:after="0"/>
        <w:ind w:right="-20"/>
        <w:rPr>
          <w:rFonts w:ascii="Times New Roman" w:hAnsi="Times New Roman"/>
          <w:sz w:val="24"/>
          <w:szCs w:val="24"/>
        </w:rPr>
      </w:pPr>
      <w:r w:rsidRPr="00EA59FB">
        <w:rPr>
          <w:rFonts w:ascii="Times New Roman" w:hAnsi="Times New Roman"/>
          <w:sz w:val="24"/>
          <w:szCs w:val="24"/>
        </w:rPr>
        <w:t>oświadczenie o numerze PESEL uczestnika projektu,</w:t>
      </w:r>
    </w:p>
    <w:p w:rsidR="00EA59FB" w:rsidRPr="00EA59FB" w:rsidRDefault="00EA59FB" w:rsidP="00EA59FB">
      <w:pPr>
        <w:pStyle w:val="ListParagraph"/>
        <w:numPr>
          <w:ilvl w:val="0"/>
          <w:numId w:val="38"/>
        </w:numPr>
        <w:tabs>
          <w:tab w:val="left" w:pos="820"/>
        </w:tabs>
        <w:spacing w:after="0"/>
        <w:ind w:right="-20"/>
        <w:rPr>
          <w:rFonts w:ascii="Times New Roman" w:hAnsi="Times New Roman"/>
          <w:sz w:val="24"/>
          <w:szCs w:val="24"/>
        </w:rPr>
      </w:pPr>
      <w:r w:rsidRPr="00EA59FB">
        <w:rPr>
          <w:rFonts w:ascii="Times New Roman" w:hAnsi="Times New Roman"/>
          <w:sz w:val="24"/>
          <w:szCs w:val="24"/>
        </w:rPr>
        <w:t>oświadczenie o aktualnym statusie na rynku pracy,</w:t>
      </w:r>
    </w:p>
    <w:p w:rsidR="00EA59FB" w:rsidRDefault="00EA59FB" w:rsidP="00EA59FB">
      <w:pPr>
        <w:pStyle w:val="ListParagraph"/>
        <w:numPr>
          <w:ilvl w:val="0"/>
          <w:numId w:val="38"/>
        </w:numPr>
        <w:tabs>
          <w:tab w:val="left" w:pos="820"/>
        </w:tabs>
        <w:spacing w:after="0"/>
        <w:ind w:right="-20"/>
        <w:rPr>
          <w:rFonts w:ascii="Times New Roman" w:hAnsi="Times New Roman"/>
          <w:sz w:val="24"/>
          <w:szCs w:val="24"/>
        </w:rPr>
      </w:pPr>
      <w:r w:rsidRPr="00EA59FB">
        <w:rPr>
          <w:rFonts w:ascii="Times New Roman" w:hAnsi="Times New Roman"/>
          <w:sz w:val="24"/>
          <w:szCs w:val="24"/>
        </w:rPr>
        <w:t>bi</w:t>
      </w:r>
      <w:r w:rsidRPr="00EA59FB">
        <w:rPr>
          <w:rFonts w:ascii="Times New Roman" w:hAnsi="Times New Roman"/>
          <w:spacing w:val="2"/>
          <w:sz w:val="24"/>
          <w:szCs w:val="24"/>
        </w:rPr>
        <w:t>z</w:t>
      </w:r>
      <w:r w:rsidRPr="00EA59FB">
        <w:rPr>
          <w:rFonts w:ascii="Times New Roman" w:hAnsi="Times New Roman"/>
          <w:sz w:val="24"/>
          <w:szCs w:val="24"/>
        </w:rPr>
        <w:t>n</w:t>
      </w:r>
      <w:r w:rsidRPr="00EA59FB">
        <w:rPr>
          <w:rFonts w:ascii="Times New Roman" w:hAnsi="Times New Roman"/>
          <w:spacing w:val="-1"/>
          <w:sz w:val="24"/>
          <w:szCs w:val="24"/>
        </w:rPr>
        <w:t>e</w:t>
      </w:r>
      <w:r w:rsidRPr="00EA59FB">
        <w:rPr>
          <w:rFonts w:ascii="Times New Roman" w:hAnsi="Times New Roman"/>
          <w:sz w:val="24"/>
          <w:szCs w:val="24"/>
        </w:rPr>
        <w:t>s pl</w:t>
      </w:r>
      <w:r w:rsidRPr="00EA59FB">
        <w:rPr>
          <w:rFonts w:ascii="Times New Roman" w:hAnsi="Times New Roman"/>
          <w:spacing w:val="-1"/>
          <w:sz w:val="24"/>
          <w:szCs w:val="24"/>
        </w:rPr>
        <w:t>a</w:t>
      </w:r>
      <w:r w:rsidRPr="00EA59FB">
        <w:rPr>
          <w:rFonts w:ascii="Times New Roman" w:hAnsi="Times New Roman"/>
          <w:sz w:val="24"/>
          <w:szCs w:val="24"/>
        </w:rPr>
        <w:t>n na</w:t>
      </w:r>
      <w:r w:rsidRPr="00EA59FB">
        <w:rPr>
          <w:rFonts w:ascii="Times New Roman" w:hAnsi="Times New Roman"/>
          <w:spacing w:val="-1"/>
          <w:sz w:val="24"/>
          <w:szCs w:val="24"/>
        </w:rPr>
        <w:t xml:space="preserve"> </w:t>
      </w:r>
      <w:r w:rsidRPr="00AF32F7">
        <w:rPr>
          <w:rFonts w:ascii="Times New Roman" w:hAnsi="Times New Roman"/>
          <w:sz w:val="24"/>
          <w:szCs w:val="24"/>
          <w:highlight w:val="yellow"/>
        </w:rPr>
        <w:t>okr</w:t>
      </w:r>
      <w:r w:rsidRPr="00AF32F7">
        <w:rPr>
          <w:rFonts w:ascii="Times New Roman" w:hAnsi="Times New Roman"/>
          <w:spacing w:val="-2"/>
          <w:sz w:val="24"/>
          <w:szCs w:val="24"/>
          <w:highlight w:val="yellow"/>
        </w:rPr>
        <w:t>e</w:t>
      </w:r>
      <w:r w:rsidRPr="00AF32F7">
        <w:rPr>
          <w:rFonts w:ascii="Times New Roman" w:hAnsi="Times New Roman"/>
          <w:sz w:val="24"/>
          <w:szCs w:val="24"/>
          <w:highlight w:val="yellow"/>
        </w:rPr>
        <w:t>s 2 l</w:t>
      </w:r>
      <w:r w:rsidRPr="00AF32F7">
        <w:rPr>
          <w:rFonts w:ascii="Times New Roman" w:hAnsi="Times New Roman"/>
          <w:spacing w:val="-1"/>
          <w:sz w:val="24"/>
          <w:szCs w:val="24"/>
          <w:highlight w:val="yellow"/>
        </w:rPr>
        <w:t>a</w:t>
      </w:r>
      <w:r w:rsidRPr="00AF32F7">
        <w:rPr>
          <w:rFonts w:ascii="Times New Roman" w:hAnsi="Times New Roman"/>
          <w:sz w:val="24"/>
          <w:szCs w:val="24"/>
          <w:highlight w:val="yellow"/>
        </w:rPr>
        <w:t>t</w:t>
      </w:r>
      <w:r w:rsidRPr="00AF32F7">
        <w:rPr>
          <w:rFonts w:ascii="Times New Roman" w:hAnsi="Times New Roman"/>
          <w:spacing w:val="3"/>
          <w:sz w:val="24"/>
          <w:szCs w:val="24"/>
          <w:highlight w:val="yellow"/>
        </w:rPr>
        <w:t xml:space="preserve"> </w:t>
      </w:r>
      <w:r w:rsidRPr="00AF32F7">
        <w:rPr>
          <w:rFonts w:ascii="Times New Roman" w:hAnsi="Times New Roman"/>
          <w:sz w:val="24"/>
          <w:szCs w:val="24"/>
          <w:highlight w:val="yellow"/>
        </w:rPr>
        <w:t>d</w:t>
      </w:r>
      <w:r w:rsidRPr="00AF32F7">
        <w:rPr>
          <w:rFonts w:ascii="Times New Roman" w:hAnsi="Times New Roman"/>
          <w:spacing w:val="1"/>
          <w:sz w:val="24"/>
          <w:szCs w:val="24"/>
          <w:highlight w:val="yellow"/>
        </w:rPr>
        <w:t>z</w:t>
      </w:r>
      <w:r w:rsidRPr="00AF32F7">
        <w:rPr>
          <w:rFonts w:ascii="Times New Roman" w:hAnsi="Times New Roman"/>
          <w:sz w:val="24"/>
          <w:szCs w:val="24"/>
          <w:highlight w:val="yellow"/>
        </w:rPr>
        <w:t>iał</w:t>
      </w:r>
      <w:r w:rsidRPr="00AF32F7">
        <w:rPr>
          <w:rFonts w:ascii="Times New Roman" w:hAnsi="Times New Roman"/>
          <w:spacing w:val="-1"/>
          <w:sz w:val="24"/>
          <w:szCs w:val="24"/>
          <w:highlight w:val="yellow"/>
        </w:rPr>
        <w:t>a</w:t>
      </w:r>
      <w:r w:rsidRPr="00AF32F7">
        <w:rPr>
          <w:rFonts w:ascii="Times New Roman" w:hAnsi="Times New Roman"/>
          <w:sz w:val="24"/>
          <w:szCs w:val="24"/>
          <w:highlight w:val="yellow"/>
        </w:rPr>
        <w:t>ln</w:t>
      </w:r>
      <w:r w:rsidRPr="00AF32F7">
        <w:rPr>
          <w:rFonts w:ascii="Times New Roman" w:hAnsi="Times New Roman"/>
          <w:spacing w:val="2"/>
          <w:sz w:val="24"/>
          <w:szCs w:val="24"/>
          <w:highlight w:val="yellow"/>
        </w:rPr>
        <w:t>o</w:t>
      </w:r>
      <w:r w:rsidRPr="00AF32F7">
        <w:rPr>
          <w:rFonts w:ascii="Times New Roman" w:hAnsi="Times New Roman"/>
          <w:sz w:val="24"/>
          <w:szCs w:val="24"/>
          <w:highlight w:val="yellow"/>
        </w:rPr>
        <w:t>ś</w:t>
      </w:r>
      <w:r w:rsidRPr="00AF32F7">
        <w:rPr>
          <w:rFonts w:ascii="Times New Roman" w:hAnsi="Times New Roman"/>
          <w:spacing w:val="-1"/>
          <w:sz w:val="24"/>
          <w:szCs w:val="24"/>
          <w:highlight w:val="yellow"/>
        </w:rPr>
        <w:t>c</w:t>
      </w:r>
      <w:r w:rsidRPr="00AF32F7">
        <w:rPr>
          <w:rFonts w:ascii="Times New Roman" w:hAnsi="Times New Roman"/>
          <w:sz w:val="24"/>
          <w:szCs w:val="24"/>
          <w:highlight w:val="yellow"/>
        </w:rPr>
        <w:t>i</w:t>
      </w:r>
      <w:r w:rsidRPr="00EA59FB">
        <w:rPr>
          <w:rFonts w:ascii="Times New Roman" w:hAnsi="Times New Roman"/>
          <w:sz w:val="24"/>
          <w:szCs w:val="24"/>
        </w:rPr>
        <w:t xml:space="preserve"> pr</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ds</w:t>
      </w:r>
      <w:r w:rsidRPr="00EA59FB">
        <w:rPr>
          <w:rFonts w:ascii="Times New Roman" w:hAnsi="Times New Roman"/>
          <w:spacing w:val="1"/>
          <w:sz w:val="24"/>
          <w:szCs w:val="24"/>
        </w:rPr>
        <w:t>i</w:t>
      </w:r>
      <w:r w:rsidRPr="00EA59FB">
        <w:rPr>
          <w:rFonts w:ascii="Times New Roman" w:hAnsi="Times New Roman"/>
          <w:spacing w:val="-1"/>
          <w:sz w:val="24"/>
          <w:szCs w:val="24"/>
        </w:rPr>
        <w:t>ę</w:t>
      </w:r>
      <w:r w:rsidRPr="00EA59FB">
        <w:rPr>
          <w:rFonts w:ascii="Times New Roman" w:hAnsi="Times New Roman"/>
          <w:sz w:val="24"/>
          <w:szCs w:val="24"/>
        </w:rPr>
        <w:t>biorstw</w:t>
      </w:r>
      <w:r w:rsidRPr="00EA59FB">
        <w:rPr>
          <w:rFonts w:ascii="Times New Roman" w:hAnsi="Times New Roman"/>
          <w:spacing w:val="-1"/>
          <w:sz w:val="24"/>
          <w:szCs w:val="24"/>
        </w:rPr>
        <w:t>a</w:t>
      </w:r>
      <w:r w:rsidRPr="00EA59FB">
        <w:rPr>
          <w:rFonts w:ascii="Times New Roman" w:hAnsi="Times New Roman"/>
          <w:sz w:val="24"/>
          <w:szCs w:val="24"/>
        </w:rPr>
        <w:t>,</w:t>
      </w:r>
      <w:r w:rsidR="00C325E7">
        <w:rPr>
          <w:rFonts w:ascii="Times New Roman" w:hAnsi="Times New Roman"/>
          <w:sz w:val="24"/>
          <w:szCs w:val="24"/>
        </w:rPr>
        <w:t xml:space="preserve"> zawierający:</w:t>
      </w:r>
    </w:p>
    <w:p w:rsidR="00C325E7" w:rsidRPr="00B32E75" w:rsidRDefault="00C325E7" w:rsidP="00EE3D16">
      <w:pPr>
        <w:pStyle w:val="ListParagraph"/>
        <w:numPr>
          <w:ilvl w:val="1"/>
          <w:numId w:val="38"/>
        </w:numPr>
        <w:tabs>
          <w:tab w:val="left" w:pos="1520"/>
        </w:tabs>
        <w:spacing w:after="0"/>
        <w:ind w:right="-20"/>
        <w:jc w:val="both"/>
        <w:rPr>
          <w:rFonts w:ascii="Times New Roman" w:hAnsi="Times New Roman"/>
          <w:sz w:val="24"/>
          <w:szCs w:val="24"/>
        </w:rPr>
      </w:pPr>
      <w:r w:rsidRPr="00B32E75">
        <w:rPr>
          <w:rFonts w:ascii="Times New Roman" w:hAnsi="Times New Roman"/>
          <w:spacing w:val="-1"/>
          <w:sz w:val="24"/>
          <w:szCs w:val="24"/>
        </w:rPr>
        <w:t>c</w:t>
      </w:r>
      <w:r w:rsidRPr="00B32E75">
        <w:rPr>
          <w:rFonts w:ascii="Times New Roman" w:hAnsi="Times New Roman"/>
          <w:sz w:val="24"/>
          <w:szCs w:val="24"/>
        </w:rPr>
        <w:t>h</w:t>
      </w:r>
      <w:r w:rsidRPr="00B32E75">
        <w:rPr>
          <w:rFonts w:ascii="Times New Roman" w:hAnsi="Times New Roman"/>
          <w:spacing w:val="-1"/>
          <w:sz w:val="24"/>
          <w:szCs w:val="24"/>
        </w:rPr>
        <w:t>a</w:t>
      </w:r>
      <w:r w:rsidRPr="00B32E75">
        <w:rPr>
          <w:rFonts w:ascii="Times New Roman" w:hAnsi="Times New Roman"/>
          <w:sz w:val="24"/>
          <w:szCs w:val="24"/>
        </w:rPr>
        <w:t>r</w:t>
      </w:r>
      <w:r w:rsidRPr="00B32E75">
        <w:rPr>
          <w:rFonts w:ascii="Times New Roman" w:hAnsi="Times New Roman"/>
          <w:spacing w:val="-2"/>
          <w:sz w:val="24"/>
          <w:szCs w:val="24"/>
        </w:rPr>
        <w:t>a</w:t>
      </w:r>
      <w:r w:rsidRPr="00B32E75">
        <w:rPr>
          <w:rFonts w:ascii="Times New Roman" w:hAnsi="Times New Roman"/>
          <w:sz w:val="24"/>
          <w:szCs w:val="24"/>
        </w:rPr>
        <w:t>k</w:t>
      </w:r>
      <w:r w:rsidRPr="00B32E75">
        <w:rPr>
          <w:rFonts w:ascii="Times New Roman" w:hAnsi="Times New Roman"/>
          <w:spacing w:val="3"/>
          <w:sz w:val="24"/>
          <w:szCs w:val="24"/>
        </w:rPr>
        <w:t>t</w:t>
      </w:r>
      <w:r w:rsidRPr="00B32E75">
        <w:rPr>
          <w:rFonts w:ascii="Times New Roman" w:hAnsi="Times New Roman"/>
          <w:spacing w:val="-1"/>
          <w:sz w:val="24"/>
          <w:szCs w:val="24"/>
        </w:rPr>
        <w:t>e</w:t>
      </w:r>
      <w:r w:rsidRPr="00B32E75">
        <w:rPr>
          <w:rFonts w:ascii="Times New Roman" w:hAnsi="Times New Roman"/>
          <w:spacing w:val="4"/>
          <w:sz w:val="24"/>
          <w:szCs w:val="24"/>
        </w:rPr>
        <w:t>r</w:t>
      </w:r>
      <w:r w:rsidRPr="00B32E75">
        <w:rPr>
          <w:rFonts w:ascii="Times New Roman" w:hAnsi="Times New Roman"/>
          <w:spacing w:val="-5"/>
          <w:sz w:val="24"/>
          <w:szCs w:val="24"/>
        </w:rPr>
        <w:t>y</w:t>
      </w:r>
      <w:r w:rsidRPr="00B32E75">
        <w:rPr>
          <w:rFonts w:ascii="Times New Roman" w:hAnsi="Times New Roman"/>
          <w:sz w:val="24"/>
          <w:szCs w:val="24"/>
        </w:rPr>
        <w:t>s</w:t>
      </w:r>
      <w:r w:rsidRPr="00B32E75">
        <w:rPr>
          <w:rFonts w:ascii="Times New Roman" w:hAnsi="Times New Roman"/>
          <w:spacing w:val="5"/>
          <w:sz w:val="24"/>
          <w:szCs w:val="24"/>
        </w:rPr>
        <w:t>t</w:t>
      </w:r>
      <w:r w:rsidRPr="00B32E75">
        <w:rPr>
          <w:rFonts w:ascii="Times New Roman" w:hAnsi="Times New Roman"/>
          <w:spacing w:val="-5"/>
          <w:sz w:val="24"/>
          <w:szCs w:val="24"/>
        </w:rPr>
        <w:t>y</w:t>
      </w:r>
      <w:r w:rsidRPr="00B32E75">
        <w:rPr>
          <w:rFonts w:ascii="Times New Roman" w:hAnsi="Times New Roman"/>
          <w:sz w:val="24"/>
          <w:szCs w:val="24"/>
        </w:rPr>
        <w:t>kę</w:t>
      </w:r>
      <w:r w:rsidRPr="00B32E75">
        <w:rPr>
          <w:rFonts w:ascii="Times New Roman" w:hAnsi="Times New Roman"/>
          <w:spacing w:val="-1"/>
          <w:sz w:val="24"/>
          <w:szCs w:val="24"/>
        </w:rPr>
        <w:t xml:space="preserve"> </w:t>
      </w:r>
      <w:r w:rsidRPr="00B32E75">
        <w:rPr>
          <w:rFonts w:ascii="Times New Roman" w:hAnsi="Times New Roman"/>
          <w:sz w:val="24"/>
          <w:szCs w:val="24"/>
        </w:rPr>
        <w:t>plano</w:t>
      </w:r>
      <w:r w:rsidRPr="00B32E75">
        <w:rPr>
          <w:rFonts w:ascii="Times New Roman" w:hAnsi="Times New Roman"/>
          <w:spacing w:val="1"/>
          <w:sz w:val="24"/>
          <w:szCs w:val="24"/>
        </w:rPr>
        <w:t>wa</w:t>
      </w:r>
      <w:r w:rsidRPr="00B32E75">
        <w:rPr>
          <w:rFonts w:ascii="Times New Roman" w:hAnsi="Times New Roman"/>
          <w:sz w:val="24"/>
          <w:szCs w:val="24"/>
        </w:rPr>
        <w:t>n</w:t>
      </w:r>
      <w:r w:rsidRPr="00B32E75">
        <w:rPr>
          <w:rFonts w:ascii="Times New Roman" w:hAnsi="Times New Roman"/>
          <w:spacing w:val="-1"/>
          <w:sz w:val="24"/>
          <w:szCs w:val="24"/>
        </w:rPr>
        <w:t>e</w:t>
      </w:r>
      <w:r w:rsidRPr="00B32E75">
        <w:rPr>
          <w:rFonts w:ascii="Times New Roman" w:hAnsi="Times New Roman"/>
          <w:spacing w:val="-2"/>
          <w:sz w:val="24"/>
          <w:szCs w:val="24"/>
        </w:rPr>
        <w:t>g</w:t>
      </w:r>
      <w:r w:rsidRPr="00B32E75">
        <w:rPr>
          <w:rFonts w:ascii="Times New Roman" w:hAnsi="Times New Roman"/>
          <w:sz w:val="24"/>
          <w:szCs w:val="24"/>
        </w:rPr>
        <w:t xml:space="preserve">o </w:t>
      </w:r>
      <w:r w:rsidRPr="00B32E75">
        <w:rPr>
          <w:rFonts w:ascii="Times New Roman" w:hAnsi="Times New Roman"/>
          <w:spacing w:val="2"/>
          <w:sz w:val="24"/>
          <w:szCs w:val="24"/>
        </w:rPr>
        <w:t>p</w:t>
      </w:r>
      <w:r w:rsidRPr="00B32E75">
        <w:rPr>
          <w:rFonts w:ascii="Times New Roman" w:hAnsi="Times New Roman"/>
          <w:sz w:val="24"/>
          <w:szCs w:val="24"/>
        </w:rPr>
        <w:t>rz</w:t>
      </w:r>
      <w:r w:rsidRPr="00B32E75">
        <w:rPr>
          <w:rFonts w:ascii="Times New Roman" w:hAnsi="Times New Roman"/>
          <w:spacing w:val="-1"/>
          <w:sz w:val="24"/>
          <w:szCs w:val="24"/>
        </w:rPr>
        <w:t>e</w:t>
      </w:r>
      <w:r w:rsidRPr="00B32E75">
        <w:rPr>
          <w:rFonts w:ascii="Times New Roman" w:hAnsi="Times New Roman"/>
          <w:sz w:val="24"/>
          <w:szCs w:val="24"/>
        </w:rPr>
        <w:t>dsię</w:t>
      </w:r>
      <w:r w:rsidRPr="00B32E75">
        <w:rPr>
          <w:rFonts w:ascii="Times New Roman" w:hAnsi="Times New Roman"/>
          <w:spacing w:val="-1"/>
          <w:sz w:val="24"/>
          <w:szCs w:val="24"/>
        </w:rPr>
        <w:t>w</w:t>
      </w:r>
      <w:r w:rsidRPr="00B32E75">
        <w:rPr>
          <w:rFonts w:ascii="Times New Roman" w:hAnsi="Times New Roman"/>
          <w:spacing w:val="1"/>
          <w:sz w:val="24"/>
          <w:szCs w:val="24"/>
        </w:rPr>
        <w:t>z</w:t>
      </w:r>
      <w:r w:rsidRPr="00B32E75">
        <w:rPr>
          <w:rFonts w:ascii="Times New Roman" w:hAnsi="Times New Roman"/>
          <w:sz w:val="24"/>
          <w:szCs w:val="24"/>
        </w:rPr>
        <w:t>ię</w:t>
      </w:r>
      <w:r w:rsidRPr="00B32E75">
        <w:rPr>
          <w:rFonts w:ascii="Times New Roman" w:hAnsi="Times New Roman"/>
          <w:spacing w:val="-1"/>
          <w:sz w:val="24"/>
          <w:szCs w:val="24"/>
        </w:rPr>
        <w:t>c</w:t>
      </w:r>
      <w:r w:rsidRPr="00B32E75">
        <w:rPr>
          <w:rFonts w:ascii="Times New Roman" w:hAnsi="Times New Roman"/>
          <w:sz w:val="24"/>
          <w:szCs w:val="24"/>
        </w:rPr>
        <w:t>ia;</w:t>
      </w:r>
    </w:p>
    <w:p w:rsidR="00C325E7" w:rsidRPr="00B32E75" w:rsidRDefault="00C325E7" w:rsidP="00EE3D16">
      <w:pPr>
        <w:pStyle w:val="ListParagraph"/>
        <w:numPr>
          <w:ilvl w:val="1"/>
          <w:numId w:val="38"/>
        </w:numPr>
        <w:tabs>
          <w:tab w:val="left" w:pos="1520"/>
        </w:tabs>
        <w:spacing w:after="0"/>
        <w:ind w:right="-20"/>
        <w:jc w:val="both"/>
        <w:rPr>
          <w:rFonts w:ascii="Times New Roman" w:hAnsi="Times New Roman"/>
          <w:sz w:val="24"/>
          <w:szCs w:val="24"/>
        </w:rPr>
      </w:pPr>
      <w:r w:rsidRPr="00B32E75">
        <w:rPr>
          <w:rFonts w:ascii="Times New Roman" w:hAnsi="Times New Roman"/>
          <w:spacing w:val="2"/>
          <w:sz w:val="24"/>
          <w:szCs w:val="24"/>
        </w:rPr>
        <w:t>w</w:t>
      </w:r>
      <w:r w:rsidRPr="00B32E75">
        <w:rPr>
          <w:rFonts w:ascii="Times New Roman" w:hAnsi="Times New Roman"/>
          <w:spacing w:val="-5"/>
          <w:sz w:val="24"/>
          <w:szCs w:val="24"/>
        </w:rPr>
        <w:t>y</w:t>
      </w:r>
      <w:r w:rsidRPr="00B32E75">
        <w:rPr>
          <w:rFonts w:ascii="Times New Roman" w:hAnsi="Times New Roman"/>
          <w:sz w:val="24"/>
          <w:szCs w:val="24"/>
        </w:rPr>
        <w:t xml:space="preserve">sokość </w:t>
      </w:r>
      <w:r w:rsidRPr="00B32E75">
        <w:rPr>
          <w:rFonts w:ascii="Times New Roman" w:hAnsi="Times New Roman"/>
          <w:spacing w:val="2"/>
          <w:sz w:val="24"/>
          <w:szCs w:val="24"/>
        </w:rPr>
        <w:t>ł</w:t>
      </w:r>
      <w:r w:rsidRPr="00B32E75">
        <w:rPr>
          <w:rFonts w:ascii="Times New Roman" w:hAnsi="Times New Roman"/>
          <w:spacing w:val="-1"/>
          <w:sz w:val="24"/>
          <w:szCs w:val="24"/>
        </w:rPr>
        <w:t>ąc</w:t>
      </w:r>
      <w:r w:rsidRPr="00B32E75">
        <w:rPr>
          <w:rFonts w:ascii="Times New Roman" w:hAnsi="Times New Roman"/>
          <w:spacing w:val="1"/>
          <w:sz w:val="24"/>
          <w:szCs w:val="24"/>
        </w:rPr>
        <w:t>z</w:t>
      </w:r>
      <w:r w:rsidRPr="00B32E75">
        <w:rPr>
          <w:rFonts w:ascii="Times New Roman" w:hAnsi="Times New Roman"/>
          <w:sz w:val="24"/>
          <w:szCs w:val="24"/>
        </w:rPr>
        <w:t>n</w:t>
      </w:r>
      <w:r w:rsidRPr="00B32E75">
        <w:rPr>
          <w:rFonts w:ascii="Times New Roman" w:hAnsi="Times New Roman"/>
          <w:spacing w:val="-1"/>
          <w:sz w:val="24"/>
          <w:szCs w:val="24"/>
        </w:rPr>
        <w:t>e</w:t>
      </w:r>
      <w:r w:rsidRPr="00B32E75">
        <w:rPr>
          <w:rFonts w:ascii="Times New Roman" w:hAnsi="Times New Roman"/>
          <w:sz w:val="24"/>
          <w:szCs w:val="24"/>
        </w:rPr>
        <w:t>j kwo</w:t>
      </w:r>
      <w:r w:rsidRPr="00B32E75">
        <w:rPr>
          <w:rFonts w:ascii="Times New Roman" w:hAnsi="Times New Roman"/>
          <w:spacing w:val="5"/>
          <w:sz w:val="24"/>
          <w:szCs w:val="24"/>
        </w:rPr>
        <w:t>t</w:t>
      </w:r>
      <w:r w:rsidRPr="00B32E75">
        <w:rPr>
          <w:rFonts w:ascii="Times New Roman" w:hAnsi="Times New Roman"/>
          <w:sz w:val="24"/>
          <w:szCs w:val="24"/>
        </w:rPr>
        <w:t>y</w:t>
      </w:r>
      <w:r w:rsidRPr="00B32E75">
        <w:rPr>
          <w:rFonts w:ascii="Times New Roman" w:hAnsi="Times New Roman"/>
          <w:spacing w:val="-3"/>
          <w:sz w:val="24"/>
          <w:szCs w:val="24"/>
        </w:rPr>
        <w:t xml:space="preserve"> </w:t>
      </w:r>
      <w:r w:rsidRPr="00B32E75">
        <w:rPr>
          <w:rFonts w:ascii="Times New Roman" w:hAnsi="Times New Roman"/>
          <w:sz w:val="24"/>
          <w:szCs w:val="24"/>
        </w:rPr>
        <w:t>wnioskow</w:t>
      </w:r>
      <w:r w:rsidRPr="00B32E75">
        <w:rPr>
          <w:rFonts w:ascii="Times New Roman" w:hAnsi="Times New Roman"/>
          <w:spacing w:val="-1"/>
          <w:sz w:val="24"/>
          <w:szCs w:val="24"/>
        </w:rPr>
        <w:t>a</w:t>
      </w:r>
      <w:r w:rsidRPr="00B32E75">
        <w:rPr>
          <w:rFonts w:ascii="Times New Roman" w:hAnsi="Times New Roman"/>
          <w:spacing w:val="5"/>
          <w:sz w:val="24"/>
          <w:szCs w:val="24"/>
        </w:rPr>
        <w:t>n</w:t>
      </w:r>
      <w:r w:rsidRPr="00B32E75">
        <w:rPr>
          <w:rFonts w:ascii="Times New Roman" w:hAnsi="Times New Roman"/>
          <w:spacing w:val="-5"/>
          <w:sz w:val="24"/>
          <w:szCs w:val="24"/>
        </w:rPr>
        <w:t>y</w:t>
      </w:r>
      <w:r w:rsidRPr="00B32E75">
        <w:rPr>
          <w:rFonts w:ascii="Times New Roman" w:hAnsi="Times New Roman"/>
          <w:spacing w:val="-1"/>
          <w:sz w:val="24"/>
          <w:szCs w:val="24"/>
        </w:rPr>
        <w:t>c</w:t>
      </w:r>
      <w:r w:rsidRPr="00B32E75">
        <w:rPr>
          <w:rFonts w:ascii="Times New Roman" w:hAnsi="Times New Roman"/>
          <w:sz w:val="24"/>
          <w:szCs w:val="24"/>
        </w:rPr>
        <w:t>h środków</w:t>
      </w:r>
      <w:r w:rsidRPr="00B32E75">
        <w:rPr>
          <w:rFonts w:ascii="Times New Roman" w:hAnsi="Times New Roman"/>
          <w:spacing w:val="1"/>
          <w:sz w:val="24"/>
          <w:szCs w:val="24"/>
        </w:rPr>
        <w:t xml:space="preserve"> </w:t>
      </w:r>
      <w:r w:rsidRPr="00B32E75">
        <w:rPr>
          <w:rFonts w:ascii="Times New Roman" w:hAnsi="Times New Roman"/>
          <w:sz w:val="24"/>
          <w:szCs w:val="24"/>
        </w:rPr>
        <w:t>na</w:t>
      </w:r>
      <w:r w:rsidRPr="00B32E75">
        <w:rPr>
          <w:rFonts w:ascii="Times New Roman" w:hAnsi="Times New Roman"/>
          <w:spacing w:val="-1"/>
          <w:sz w:val="24"/>
          <w:szCs w:val="24"/>
        </w:rPr>
        <w:t xml:space="preserve"> r</w:t>
      </w:r>
      <w:r w:rsidRPr="00B32E75">
        <w:rPr>
          <w:rFonts w:ascii="Times New Roman" w:hAnsi="Times New Roman"/>
          <w:sz w:val="24"/>
          <w:szCs w:val="24"/>
        </w:rPr>
        <w:t>o</w:t>
      </w:r>
      <w:r w:rsidRPr="00B32E75">
        <w:rPr>
          <w:rFonts w:ascii="Times New Roman" w:hAnsi="Times New Roman"/>
          <w:spacing w:val="1"/>
          <w:sz w:val="24"/>
          <w:szCs w:val="24"/>
        </w:rPr>
        <w:t>z</w:t>
      </w:r>
      <w:r w:rsidRPr="00B32E75">
        <w:rPr>
          <w:rFonts w:ascii="Times New Roman" w:hAnsi="Times New Roman"/>
          <w:sz w:val="24"/>
          <w:szCs w:val="24"/>
        </w:rPr>
        <w:t>wój p</w:t>
      </w:r>
      <w:r w:rsidRPr="00B32E75">
        <w:rPr>
          <w:rFonts w:ascii="Times New Roman" w:hAnsi="Times New Roman"/>
          <w:spacing w:val="-1"/>
          <w:sz w:val="24"/>
          <w:szCs w:val="24"/>
        </w:rPr>
        <w:t>r</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z w:val="24"/>
          <w:szCs w:val="24"/>
        </w:rPr>
        <w:t>dsiębior</w:t>
      </w:r>
      <w:r w:rsidRPr="00B32E75">
        <w:rPr>
          <w:rFonts w:ascii="Times New Roman" w:hAnsi="Times New Roman"/>
          <w:spacing w:val="1"/>
          <w:sz w:val="24"/>
          <w:szCs w:val="24"/>
        </w:rPr>
        <w:t>cz</w:t>
      </w:r>
      <w:r w:rsidRPr="00B32E75">
        <w:rPr>
          <w:rFonts w:ascii="Times New Roman" w:hAnsi="Times New Roman"/>
          <w:sz w:val="24"/>
          <w:szCs w:val="24"/>
        </w:rPr>
        <w:t>ości;</w:t>
      </w:r>
    </w:p>
    <w:p w:rsidR="00C325E7" w:rsidRPr="00B32E75" w:rsidRDefault="00C325E7" w:rsidP="00EE3D16">
      <w:pPr>
        <w:pStyle w:val="ListParagraph"/>
        <w:numPr>
          <w:ilvl w:val="1"/>
          <w:numId w:val="38"/>
        </w:numPr>
        <w:tabs>
          <w:tab w:val="left" w:pos="1520"/>
        </w:tabs>
        <w:spacing w:after="0"/>
        <w:ind w:right="43"/>
        <w:jc w:val="both"/>
        <w:rPr>
          <w:rFonts w:ascii="Times New Roman" w:hAnsi="Times New Roman"/>
          <w:sz w:val="24"/>
          <w:szCs w:val="24"/>
        </w:rPr>
      </w:pPr>
      <w:r w:rsidRPr="00B32E75">
        <w:rPr>
          <w:rFonts w:ascii="Times New Roman" w:hAnsi="Times New Roman"/>
          <w:sz w:val="24"/>
          <w:szCs w:val="24"/>
        </w:rPr>
        <w:t>s</w:t>
      </w:r>
      <w:r w:rsidRPr="00B32E75">
        <w:rPr>
          <w:rFonts w:ascii="Times New Roman" w:hAnsi="Times New Roman"/>
          <w:spacing w:val="1"/>
          <w:sz w:val="24"/>
          <w:szCs w:val="24"/>
        </w:rPr>
        <w:t>z</w:t>
      </w:r>
      <w:r w:rsidRPr="00B32E75">
        <w:rPr>
          <w:rFonts w:ascii="Times New Roman" w:hAnsi="Times New Roman"/>
          <w:spacing w:val="-1"/>
          <w:sz w:val="24"/>
          <w:szCs w:val="24"/>
        </w:rPr>
        <w:t>c</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pacing w:val="-2"/>
          <w:sz w:val="24"/>
          <w:szCs w:val="24"/>
        </w:rPr>
        <w:t>g</w:t>
      </w:r>
      <w:r w:rsidRPr="00B32E75">
        <w:rPr>
          <w:rFonts w:ascii="Times New Roman" w:hAnsi="Times New Roman"/>
          <w:sz w:val="24"/>
          <w:szCs w:val="24"/>
        </w:rPr>
        <w:t xml:space="preserve">ółowe </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z w:val="24"/>
          <w:szCs w:val="24"/>
        </w:rPr>
        <w:t>sta</w:t>
      </w:r>
      <w:r w:rsidRPr="00B32E75">
        <w:rPr>
          <w:rFonts w:ascii="Times New Roman" w:hAnsi="Times New Roman"/>
          <w:spacing w:val="-1"/>
          <w:sz w:val="24"/>
          <w:szCs w:val="24"/>
        </w:rPr>
        <w:t>w</w:t>
      </w:r>
      <w:r w:rsidRPr="00B32E75">
        <w:rPr>
          <w:rFonts w:ascii="Times New Roman" w:hAnsi="Times New Roman"/>
          <w:sz w:val="24"/>
          <w:szCs w:val="24"/>
        </w:rPr>
        <w:t>ien</w:t>
      </w:r>
      <w:r w:rsidRPr="00B32E75">
        <w:rPr>
          <w:rFonts w:ascii="Times New Roman" w:hAnsi="Times New Roman"/>
          <w:spacing w:val="2"/>
          <w:sz w:val="24"/>
          <w:szCs w:val="24"/>
        </w:rPr>
        <w:t>i</w:t>
      </w:r>
      <w:r w:rsidRPr="00B32E75">
        <w:rPr>
          <w:rFonts w:ascii="Times New Roman" w:hAnsi="Times New Roman"/>
          <w:sz w:val="24"/>
          <w:szCs w:val="24"/>
        </w:rPr>
        <w:t>e tow</w:t>
      </w:r>
      <w:r w:rsidRPr="00B32E75">
        <w:rPr>
          <w:rFonts w:ascii="Times New Roman" w:hAnsi="Times New Roman"/>
          <w:spacing w:val="-1"/>
          <w:sz w:val="24"/>
          <w:szCs w:val="24"/>
        </w:rPr>
        <w:t>a</w:t>
      </w:r>
      <w:r w:rsidRPr="00B32E75">
        <w:rPr>
          <w:rFonts w:ascii="Times New Roman" w:hAnsi="Times New Roman"/>
          <w:sz w:val="24"/>
          <w:szCs w:val="24"/>
        </w:rPr>
        <w:t>rów lub usłu</w:t>
      </w:r>
      <w:r w:rsidRPr="00B32E75">
        <w:rPr>
          <w:rFonts w:ascii="Times New Roman" w:hAnsi="Times New Roman"/>
          <w:spacing w:val="-2"/>
          <w:sz w:val="24"/>
          <w:szCs w:val="24"/>
        </w:rPr>
        <w:t>g</w:t>
      </w:r>
      <w:r w:rsidRPr="00B32E75">
        <w:rPr>
          <w:rFonts w:ascii="Times New Roman" w:hAnsi="Times New Roman"/>
          <w:sz w:val="24"/>
          <w:szCs w:val="24"/>
        </w:rPr>
        <w:t>, które p</w:t>
      </w:r>
      <w:r w:rsidRPr="00B32E75">
        <w:rPr>
          <w:rFonts w:ascii="Times New Roman" w:hAnsi="Times New Roman"/>
          <w:spacing w:val="-1"/>
          <w:sz w:val="24"/>
          <w:szCs w:val="24"/>
        </w:rPr>
        <w:t>r</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z w:val="24"/>
          <w:szCs w:val="24"/>
        </w:rPr>
        <w:t>w</w:t>
      </w:r>
      <w:r w:rsidRPr="00B32E75">
        <w:rPr>
          <w:rFonts w:ascii="Times New Roman" w:hAnsi="Times New Roman"/>
          <w:spacing w:val="4"/>
          <w:sz w:val="24"/>
          <w:szCs w:val="24"/>
        </w:rPr>
        <w:t>i</w:t>
      </w:r>
      <w:r w:rsidRPr="00B32E75">
        <w:rPr>
          <w:rFonts w:ascii="Times New Roman" w:hAnsi="Times New Roman"/>
          <w:spacing w:val="2"/>
          <w:sz w:val="24"/>
          <w:szCs w:val="24"/>
        </w:rPr>
        <w:t>d</w:t>
      </w:r>
      <w:r w:rsidRPr="00B32E75">
        <w:rPr>
          <w:rFonts w:ascii="Times New Roman" w:hAnsi="Times New Roman"/>
          <w:spacing w:val="-5"/>
          <w:sz w:val="24"/>
          <w:szCs w:val="24"/>
        </w:rPr>
        <w:t>y</w:t>
      </w:r>
      <w:r w:rsidRPr="00B32E75">
        <w:rPr>
          <w:rFonts w:ascii="Times New Roman" w:hAnsi="Times New Roman"/>
          <w:spacing w:val="2"/>
          <w:sz w:val="24"/>
          <w:szCs w:val="24"/>
        </w:rPr>
        <w:t>w</w:t>
      </w:r>
      <w:r w:rsidRPr="00B32E75">
        <w:rPr>
          <w:rFonts w:ascii="Times New Roman" w:hAnsi="Times New Roman"/>
          <w:spacing w:val="-1"/>
          <w:sz w:val="24"/>
          <w:szCs w:val="24"/>
        </w:rPr>
        <w:t>a</w:t>
      </w:r>
      <w:r w:rsidRPr="00B32E75">
        <w:rPr>
          <w:rFonts w:ascii="Times New Roman" w:hAnsi="Times New Roman"/>
          <w:sz w:val="24"/>
          <w:szCs w:val="24"/>
        </w:rPr>
        <w:t xml:space="preserve">ne są do </w:t>
      </w:r>
      <w:r w:rsidRPr="00B32E75">
        <w:rPr>
          <w:rFonts w:ascii="Times New Roman" w:hAnsi="Times New Roman"/>
          <w:spacing w:val="1"/>
          <w:sz w:val="24"/>
          <w:szCs w:val="24"/>
        </w:rPr>
        <w:t>z</w:t>
      </w:r>
      <w:r w:rsidRPr="00B32E75">
        <w:rPr>
          <w:rFonts w:ascii="Times New Roman" w:hAnsi="Times New Roman"/>
          <w:spacing w:val="-1"/>
          <w:sz w:val="24"/>
          <w:szCs w:val="24"/>
        </w:rPr>
        <w:t>a</w:t>
      </w:r>
      <w:r w:rsidRPr="00B32E75">
        <w:rPr>
          <w:rFonts w:ascii="Times New Roman" w:hAnsi="Times New Roman"/>
          <w:sz w:val="24"/>
          <w:szCs w:val="24"/>
        </w:rPr>
        <w:t xml:space="preserve">kupienia </w:t>
      </w:r>
      <w:r w:rsidRPr="00B32E75">
        <w:rPr>
          <w:rFonts w:ascii="Times New Roman" w:hAnsi="Times New Roman"/>
          <w:spacing w:val="8"/>
          <w:sz w:val="24"/>
          <w:szCs w:val="24"/>
        </w:rPr>
        <w:t xml:space="preserve"> </w:t>
      </w:r>
      <w:r w:rsidRPr="00B32E75">
        <w:rPr>
          <w:rFonts w:ascii="Times New Roman" w:hAnsi="Times New Roman"/>
          <w:sz w:val="24"/>
          <w:szCs w:val="24"/>
        </w:rPr>
        <w:t>w r</w:t>
      </w:r>
      <w:r w:rsidRPr="00B32E75">
        <w:rPr>
          <w:rFonts w:ascii="Times New Roman" w:hAnsi="Times New Roman"/>
          <w:spacing w:val="-2"/>
          <w:sz w:val="24"/>
          <w:szCs w:val="24"/>
        </w:rPr>
        <w:t>a</w:t>
      </w:r>
      <w:r w:rsidRPr="00B32E75">
        <w:rPr>
          <w:rFonts w:ascii="Times New Roman" w:hAnsi="Times New Roman"/>
          <w:sz w:val="24"/>
          <w:szCs w:val="24"/>
        </w:rPr>
        <w:t>ma</w:t>
      </w:r>
      <w:r w:rsidRPr="00B32E75">
        <w:rPr>
          <w:rFonts w:ascii="Times New Roman" w:hAnsi="Times New Roman"/>
          <w:spacing w:val="-1"/>
          <w:sz w:val="24"/>
          <w:szCs w:val="24"/>
        </w:rPr>
        <w:t>c</w:t>
      </w:r>
      <w:r w:rsidRPr="00B32E75">
        <w:rPr>
          <w:rFonts w:ascii="Times New Roman" w:hAnsi="Times New Roman"/>
          <w:sz w:val="24"/>
          <w:szCs w:val="24"/>
        </w:rPr>
        <w:t>h</w:t>
      </w:r>
      <w:r w:rsidRPr="00B32E75">
        <w:rPr>
          <w:rFonts w:ascii="Times New Roman" w:hAnsi="Times New Roman"/>
          <w:spacing w:val="3"/>
          <w:sz w:val="24"/>
          <w:szCs w:val="24"/>
        </w:rPr>
        <w:t xml:space="preserve"> </w:t>
      </w:r>
      <w:r w:rsidRPr="00B32E75">
        <w:rPr>
          <w:rFonts w:ascii="Times New Roman" w:hAnsi="Times New Roman"/>
          <w:sz w:val="24"/>
          <w:szCs w:val="24"/>
        </w:rPr>
        <w:t>r</w:t>
      </w:r>
      <w:r w:rsidRPr="00B32E75">
        <w:rPr>
          <w:rFonts w:ascii="Times New Roman" w:hAnsi="Times New Roman"/>
          <w:spacing w:val="-2"/>
          <w:sz w:val="24"/>
          <w:szCs w:val="24"/>
        </w:rPr>
        <w:t>e</w:t>
      </w:r>
      <w:r w:rsidRPr="00B32E75">
        <w:rPr>
          <w:rFonts w:ascii="Times New Roman" w:hAnsi="Times New Roman"/>
          <w:spacing w:val="-1"/>
          <w:sz w:val="24"/>
          <w:szCs w:val="24"/>
        </w:rPr>
        <w:t>a</w:t>
      </w:r>
      <w:r w:rsidRPr="00B32E75">
        <w:rPr>
          <w:rFonts w:ascii="Times New Roman" w:hAnsi="Times New Roman"/>
          <w:sz w:val="24"/>
          <w:szCs w:val="24"/>
        </w:rPr>
        <w:t>l</w:t>
      </w:r>
      <w:r w:rsidRPr="00B32E75">
        <w:rPr>
          <w:rFonts w:ascii="Times New Roman" w:hAnsi="Times New Roman"/>
          <w:spacing w:val="1"/>
          <w:sz w:val="24"/>
          <w:szCs w:val="24"/>
        </w:rPr>
        <w:t>iz</w:t>
      </w:r>
      <w:r w:rsidRPr="00B32E75">
        <w:rPr>
          <w:rFonts w:ascii="Times New Roman" w:hAnsi="Times New Roman"/>
          <w:spacing w:val="-1"/>
          <w:sz w:val="24"/>
          <w:szCs w:val="24"/>
        </w:rPr>
        <w:t>ac</w:t>
      </w:r>
      <w:r w:rsidRPr="00B32E75">
        <w:rPr>
          <w:rFonts w:ascii="Times New Roman" w:hAnsi="Times New Roman"/>
          <w:sz w:val="24"/>
          <w:szCs w:val="24"/>
        </w:rPr>
        <w:t>ji</w:t>
      </w:r>
      <w:r w:rsidRPr="00B32E75">
        <w:rPr>
          <w:rFonts w:ascii="Times New Roman" w:hAnsi="Times New Roman"/>
          <w:spacing w:val="1"/>
          <w:sz w:val="24"/>
          <w:szCs w:val="24"/>
        </w:rPr>
        <w:t xml:space="preserve"> </w:t>
      </w:r>
      <w:r w:rsidRPr="00B32E75">
        <w:rPr>
          <w:rFonts w:ascii="Times New Roman" w:hAnsi="Times New Roman"/>
          <w:sz w:val="24"/>
          <w:szCs w:val="24"/>
        </w:rPr>
        <w:t>bi</w:t>
      </w:r>
      <w:r w:rsidRPr="00B32E75">
        <w:rPr>
          <w:rFonts w:ascii="Times New Roman" w:hAnsi="Times New Roman"/>
          <w:spacing w:val="2"/>
          <w:sz w:val="24"/>
          <w:szCs w:val="24"/>
        </w:rPr>
        <w:t>z</w:t>
      </w:r>
      <w:r w:rsidRPr="00B32E75">
        <w:rPr>
          <w:rFonts w:ascii="Times New Roman" w:hAnsi="Times New Roman"/>
          <w:sz w:val="24"/>
          <w:szCs w:val="24"/>
        </w:rPr>
        <w:t>n</w:t>
      </w:r>
      <w:r w:rsidRPr="00B32E75">
        <w:rPr>
          <w:rFonts w:ascii="Times New Roman" w:hAnsi="Times New Roman"/>
          <w:spacing w:val="-1"/>
          <w:sz w:val="24"/>
          <w:szCs w:val="24"/>
        </w:rPr>
        <w:t>e</w:t>
      </w:r>
      <w:r w:rsidRPr="00B32E75">
        <w:rPr>
          <w:rFonts w:ascii="Times New Roman" w:hAnsi="Times New Roman"/>
          <w:sz w:val="24"/>
          <w:szCs w:val="24"/>
        </w:rPr>
        <w:t>splanu</w:t>
      </w:r>
      <w:r w:rsidRPr="00B32E75">
        <w:rPr>
          <w:rFonts w:ascii="Times New Roman" w:hAnsi="Times New Roman"/>
          <w:spacing w:val="1"/>
          <w:sz w:val="24"/>
          <w:szCs w:val="24"/>
        </w:rPr>
        <w:t xml:space="preserve"> </w:t>
      </w:r>
      <w:r w:rsidRPr="00B32E75">
        <w:rPr>
          <w:rFonts w:ascii="Times New Roman" w:hAnsi="Times New Roman"/>
          <w:sz w:val="24"/>
          <w:szCs w:val="24"/>
        </w:rPr>
        <w:t>w</w:t>
      </w:r>
      <w:r w:rsidRPr="00B32E75">
        <w:rPr>
          <w:rFonts w:ascii="Times New Roman" w:hAnsi="Times New Roman"/>
          <w:spacing w:val="-1"/>
          <w:sz w:val="24"/>
          <w:szCs w:val="24"/>
        </w:rPr>
        <w:t>ra</w:t>
      </w:r>
      <w:r w:rsidRPr="00B32E75">
        <w:rPr>
          <w:rFonts w:ascii="Times New Roman" w:hAnsi="Times New Roman"/>
          <w:sz w:val="24"/>
          <w:szCs w:val="24"/>
        </w:rPr>
        <w:t>z</w:t>
      </w:r>
      <w:r w:rsidRPr="00B32E75">
        <w:rPr>
          <w:rFonts w:ascii="Times New Roman" w:hAnsi="Times New Roman"/>
          <w:spacing w:val="2"/>
          <w:sz w:val="24"/>
          <w:szCs w:val="24"/>
        </w:rPr>
        <w:t xml:space="preserve"> </w:t>
      </w:r>
      <w:r w:rsidRPr="00B32E75">
        <w:rPr>
          <w:rFonts w:ascii="Times New Roman" w:hAnsi="Times New Roman"/>
          <w:spacing w:val="1"/>
          <w:sz w:val="24"/>
          <w:szCs w:val="24"/>
        </w:rPr>
        <w:t>z</w:t>
      </w:r>
      <w:r w:rsidRPr="00B32E75">
        <w:rPr>
          <w:rFonts w:ascii="Times New Roman" w:hAnsi="Times New Roman"/>
          <w:sz w:val="24"/>
          <w:szCs w:val="24"/>
        </w:rPr>
        <w:t>e wsk</w:t>
      </w:r>
      <w:r w:rsidRPr="00B32E75">
        <w:rPr>
          <w:rFonts w:ascii="Times New Roman" w:hAnsi="Times New Roman"/>
          <w:spacing w:val="-1"/>
          <w:sz w:val="24"/>
          <w:szCs w:val="24"/>
        </w:rPr>
        <w:t>a</w:t>
      </w:r>
      <w:r w:rsidRPr="00B32E75">
        <w:rPr>
          <w:rFonts w:ascii="Times New Roman" w:hAnsi="Times New Roman"/>
          <w:spacing w:val="1"/>
          <w:sz w:val="24"/>
          <w:szCs w:val="24"/>
        </w:rPr>
        <w:t>za</w:t>
      </w:r>
      <w:r w:rsidRPr="00B32E75">
        <w:rPr>
          <w:rFonts w:ascii="Times New Roman" w:hAnsi="Times New Roman"/>
          <w:sz w:val="24"/>
          <w:szCs w:val="24"/>
        </w:rPr>
        <w:t>niem</w:t>
      </w:r>
      <w:r w:rsidRPr="00B32E75">
        <w:rPr>
          <w:rFonts w:ascii="Times New Roman" w:hAnsi="Times New Roman"/>
          <w:spacing w:val="1"/>
          <w:sz w:val="24"/>
          <w:szCs w:val="24"/>
        </w:rPr>
        <w:t xml:space="preserve"> </w:t>
      </w:r>
      <w:r w:rsidRPr="00B32E75">
        <w:rPr>
          <w:rFonts w:ascii="Times New Roman" w:hAnsi="Times New Roman"/>
          <w:sz w:val="24"/>
          <w:szCs w:val="24"/>
        </w:rPr>
        <w:t>ich p</w:t>
      </w:r>
      <w:r w:rsidRPr="00B32E75">
        <w:rPr>
          <w:rFonts w:ascii="Times New Roman" w:hAnsi="Times New Roman"/>
          <w:spacing w:val="-1"/>
          <w:sz w:val="24"/>
          <w:szCs w:val="24"/>
        </w:rPr>
        <w:t>a</w:t>
      </w:r>
      <w:r w:rsidRPr="00B32E75">
        <w:rPr>
          <w:rFonts w:ascii="Times New Roman" w:hAnsi="Times New Roman"/>
          <w:sz w:val="24"/>
          <w:szCs w:val="24"/>
        </w:rPr>
        <w:t>r</w:t>
      </w:r>
      <w:r w:rsidRPr="00B32E75">
        <w:rPr>
          <w:rFonts w:ascii="Times New Roman" w:hAnsi="Times New Roman"/>
          <w:spacing w:val="-2"/>
          <w:sz w:val="24"/>
          <w:szCs w:val="24"/>
        </w:rPr>
        <w:t>a</w:t>
      </w:r>
      <w:r w:rsidRPr="00B32E75">
        <w:rPr>
          <w:rFonts w:ascii="Times New Roman" w:hAnsi="Times New Roman"/>
          <w:spacing w:val="3"/>
          <w:sz w:val="24"/>
          <w:szCs w:val="24"/>
        </w:rPr>
        <w:t>m</w:t>
      </w:r>
      <w:r w:rsidRPr="00B32E75">
        <w:rPr>
          <w:rFonts w:ascii="Times New Roman" w:hAnsi="Times New Roman"/>
          <w:spacing w:val="-1"/>
          <w:sz w:val="24"/>
          <w:szCs w:val="24"/>
        </w:rPr>
        <w:t>e</w:t>
      </w:r>
      <w:r w:rsidRPr="00B32E75">
        <w:rPr>
          <w:rFonts w:ascii="Times New Roman" w:hAnsi="Times New Roman"/>
          <w:sz w:val="24"/>
          <w:szCs w:val="24"/>
        </w:rPr>
        <w:t xml:space="preserve">trów </w:t>
      </w:r>
      <w:r w:rsidRPr="00B32E75">
        <w:rPr>
          <w:rFonts w:ascii="Times New Roman" w:hAnsi="Times New Roman"/>
          <w:spacing w:val="3"/>
          <w:sz w:val="24"/>
          <w:szCs w:val="24"/>
        </w:rPr>
        <w:t>t</w:t>
      </w:r>
      <w:r w:rsidRPr="00B32E75">
        <w:rPr>
          <w:rFonts w:ascii="Times New Roman" w:hAnsi="Times New Roman"/>
          <w:spacing w:val="-1"/>
          <w:sz w:val="24"/>
          <w:szCs w:val="24"/>
        </w:rPr>
        <w:t>ec</w:t>
      </w:r>
      <w:r w:rsidRPr="00B32E75">
        <w:rPr>
          <w:rFonts w:ascii="Times New Roman" w:hAnsi="Times New Roman"/>
          <w:sz w:val="24"/>
          <w:szCs w:val="24"/>
        </w:rPr>
        <w:t>hnic</w:t>
      </w:r>
      <w:r w:rsidRPr="00B32E75">
        <w:rPr>
          <w:rFonts w:ascii="Times New Roman" w:hAnsi="Times New Roman"/>
          <w:spacing w:val="1"/>
          <w:sz w:val="24"/>
          <w:szCs w:val="24"/>
        </w:rPr>
        <w:t>z</w:t>
      </w:r>
      <w:r w:rsidRPr="00B32E75">
        <w:rPr>
          <w:rFonts w:ascii="Times New Roman" w:hAnsi="Times New Roman"/>
          <w:spacing w:val="2"/>
          <w:sz w:val="24"/>
          <w:szCs w:val="24"/>
        </w:rPr>
        <w:t>n</w:t>
      </w:r>
      <w:r w:rsidRPr="00B32E75">
        <w:rPr>
          <w:rFonts w:ascii="Times New Roman" w:hAnsi="Times New Roman"/>
          <w:spacing w:val="-5"/>
          <w:sz w:val="24"/>
          <w:szCs w:val="24"/>
        </w:rPr>
        <w:t>y</w:t>
      </w:r>
      <w:r w:rsidRPr="00B32E75">
        <w:rPr>
          <w:rFonts w:ascii="Times New Roman" w:hAnsi="Times New Roman"/>
          <w:spacing w:val="1"/>
          <w:sz w:val="24"/>
          <w:szCs w:val="24"/>
        </w:rPr>
        <w:t>c</w:t>
      </w:r>
      <w:r w:rsidRPr="00B32E75">
        <w:rPr>
          <w:rFonts w:ascii="Times New Roman" w:hAnsi="Times New Roman"/>
          <w:sz w:val="24"/>
          <w:szCs w:val="24"/>
        </w:rPr>
        <w:t>h</w:t>
      </w:r>
      <w:r w:rsidRPr="00B32E75">
        <w:rPr>
          <w:rFonts w:ascii="Times New Roman" w:hAnsi="Times New Roman"/>
          <w:spacing w:val="1"/>
          <w:sz w:val="24"/>
          <w:szCs w:val="24"/>
        </w:rPr>
        <w:t xml:space="preserve"> </w:t>
      </w:r>
      <w:r w:rsidRPr="00B32E75">
        <w:rPr>
          <w:rFonts w:ascii="Times New Roman" w:hAnsi="Times New Roman"/>
          <w:sz w:val="24"/>
          <w:szCs w:val="24"/>
        </w:rPr>
        <w:t>lub jakoś</w:t>
      </w:r>
      <w:r w:rsidRPr="00B32E75">
        <w:rPr>
          <w:rFonts w:ascii="Times New Roman" w:hAnsi="Times New Roman"/>
          <w:spacing w:val="-1"/>
          <w:sz w:val="24"/>
          <w:szCs w:val="24"/>
        </w:rPr>
        <w:t>c</w:t>
      </w:r>
      <w:r w:rsidRPr="00B32E75">
        <w:rPr>
          <w:rFonts w:ascii="Times New Roman" w:hAnsi="Times New Roman"/>
          <w:sz w:val="24"/>
          <w:szCs w:val="24"/>
        </w:rPr>
        <w:t>io</w:t>
      </w:r>
      <w:r w:rsidRPr="00B32E75">
        <w:rPr>
          <w:rFonts w:ascii="Times New Roman" w:hAnsi="Times New Roman"/>
          <w:spacing w:val="5"/>
          <w:sz w:val="24"/>
          <w:szCs w:val="24"/>
        </w:rPr>
        <w:t>w</w:t>
      </w:r>
      <w:r w:rsidRPr="00B32E75">
        <w:rPr>
          <w:rFonts w:ascii="Times New Roman" w:hAnsi="Times New Roman"/>
          <w:spacing w:val="-5"/>
          <w:sz w:val="24"/>
          <w:szCs w:val="24"/>
        </w:rPr>
        <w:t>y</w:t>
      </w:r>
      <w:r w:rsidRPr="00B32E75">
        <w:rPr>
          <w:rFonts w:ascii="Times New Roman" w:hAnsi="Times New Roman"/>
          <w:spacing w:val="-1"/>
          <w:sz w:val="24"/>
          <w:szCs w:val="24"/>
        </w:rPr>
        <w:t>c</w:t>
      </w:r>
      <w:r w:rsidRPr="00B32E75">
        <w:rPr>
          <w:rFonts w:ascii="Times New Roman" w:hAnsi="Times New Roman"/>
          <w:sz w:val="24"/>
          <w:szCs w:val="24"/>
        </w:rPr>
        <w:t>h o</w:t>
      </w:r>
      <w:r w:rsidRPr="00B32E75">
        <w:rPr>
          <w:rFonts w:ascii="Times New Roman" w:hAnsi="Times New Roman"/>
          <w:spacing w:val="1"/>
          <w:sz w:val="24"/>
          <w:szCs w:val="24"/>
        </w:rPr>
        <w:t>r</w:t>
      </w:r>
      <w:r w:rsidRPr="00B32E75">
        <w:rPr>
          <w:rFonts w:ascii="Times New Roman" w:hAnsi="Times New Roman"/>
          <w:spacing w:val="-1"/>
          <w:sz w:val="24"/>
          <w:szCs w:val="24"/>
        </w:rPr>
        <w:t>a</w:t>
      </w:r>
      <w:r w:rsidRPr="00B32E75">
        <w:rPr>
          <w:rFonts w:ascii="Times New Roman" w:hAnsi="Times New Roman"/>
          <w:sz w:val="24"/>
          <w:szCs w:val="24"/>
        </w:rPr>
        <w:t>z</w:t>
      </w:r>
      <w:r w:rsidRPr="00B32E75">
        <w:rPr>
          <w:rFonts w:ascii="Times New Roman" w:hAnsi="Times New Roman"/>
          <w:spacing w:val="1"/>
          <w:sz w:val="24"/>
          <w:szCs w:val="24"/>
        </w:rPr>
        <w:t xml:space="preserve"> </w:t>
      </w:r>
      <w:r w:rsidRPr="00B32E75">
        <w:rPr>
          <w:rFonts w:ascii="Times New Roman" w:hAnsi="Times New Roman"/>
          <w:sz w:val="24"/>
          <w:szCs w:val="24"/>
        </w:rPr>
        <w:t>w</w:t>
      </w:r>
      <w:r w:rsidRPr="00B32E75">
        <w:rPr>
          <w:rFonts w:ascii="Times New Roman" w:hAnsi="Times New Roman"/>
          <w:spacing w:val="-1"/>
          <w:sz w:val="24"/>
          <w:szCs w:val="24"/>
        </w:rPr>
        <w:t>a</w:t>
      </w:r>
      <w:r w:rsidRPr="00B32E75">
        <w:rPr>
          <w:rFonts w:ascii="Times New Roman" w:hAnsi="Times New Roman"/>
          <w:sz w:val="24"/>
          <w:szCs w:val="24"/>
        </w:rPr>
        <w:t>rt</w:t>
      </w:r>
      <w:r w:rsidRPr="00B32E75">
        <w:rPr>
          <w:rFonts w:ascii="Times New Roman" w:hAnsi="Times New Roman"/>
          <w:spacing w:val="2"/>
          <w:sz w:val="24"/>
          <w:szCs w:val="24"/>
        </w:rPr>
        <w:t>o</w:t>
      </w:r>
      <w:r w:rsidRPr="00B32E75">
        <w:rPr>
          <w:rFonts w:ascii="Times New Roman" w:hAnsi="Times New Roman"/>
          <w:sz w:val="24"/>
          <w:szCs w:val="24"/>
        </w:rPr>
        <w:t>ś</w:t>
      </w:r>
      <w:r w:rsidRPr="00B32E75">
        <w:rPr>
          <w:rFonts w:ascii="Times New Roman" w:hAnsi="Times New Roman"/>
          <w:spacing w:val="-1"/>
          <w:sz w:val="24"/>
          <w:szCs w:val="24"/>
        </w:rPr>
        <w:t>c</w:t>
      </w:r>
      <w:r w:rsidRPr="00B32E75">
        <w:rPr>
          <w:rFonts w:ascii="Times New Roman" w:hAnsi="Times New Roman"/>
          <w:sz w:val="24"/>
          <w:szCs w:val="24"/>
        </w:rPr>
        <w:t xml:space="preserve">i </w:t>
      </w:r>
      <w:r w:rsidRPr="00B32E75">
        <w:rPr>
          <w:rFonts w:ascii="Times New Roman" w:hAnsi="Times New Roman"/>
          <w:spacing w:val="1"/>
          <w:sz w:val="24"/>
          <w:szCs w:val="24"/>
        </w:rPr>
        <w:t>j</w:t>
      </w:r>
      <w:r w:rsidRPr="00B32E75">
        <w:rPr>
          <w:rFonts w:ascii="Times New Roman" w:hAnsi="Times New Roman"/>
          <w:spacing w:val="-1"/>
          <w:sz w:val="24"/>
          <w:szCs w:val="24"/>
        </w:rPr>
        <w:t>e</w:t>
      </w:r>
      <w:r w:rsidRPr="00B32E75">
        <w:rPr>
          <w:rFonts w:ascii="Times New Roman" w:hAnsi="Times New Roman"/>
          <w:sz w:val="24"/>
          <w:szCs w:val="24"/>
        </w:rPr>
        <w:t>dnostkow</w:t>
      </w:r>
      <w:r w:rsidRPr="00B32E75">
        <w:rPr>
          <w:rFonts w:ascii="Times New Roman" w:hAnsi="Times New Roman"/>
          <w:spacing w:val="-1"/>
          <w:sz w:val="24"/>
          <w:szCs w:val="24"/>
        </w:rPr>
        <w:t>e</w:t>
      </w:r>
      <w:r w:rsidRPr="00B32E75">
        <w:rPr>
          <w:rFonts w:ascii="Times New Roman" w:hAnsi="Times New Roman"/>
          <w:spacing w:val="3"/>
          <w:sz w:val="24"/>
          <w:szCs w:val="24"/>
        </w:rPr>
        <w:t>j</w:t>
      </w:r>
      <w:r w:rsidRPr="00B32E75">
        <w:rPr>
          <w:rFonts w:ascii="Times New Roman" w:hAnsi="Times New Roman"/>
          <w:sz w:val="24"/>
          <w:szCs w:val="24"/>
        </w:rPr>
        <w:t>;</w:t>
      </w:r>
    </w:p>
    <w:p w:rsidR="00C325E7" w:rsidRPr="00B32E75" w:rsidRDefault="00C325E7" w:rsidP="00EE3D16">
      <w:pPr>
        <w:pStyle w:val="ListParagraph"/>
        <w:numPr>
          <w:ilvl w:val="1"/>
          <w:numId w:val="38"/>
        </w:numPr>
        <w:tabs>
          <w:tab w:val="left" w:pos="1520"/>
        </w:tabs>
        <w:spacing w:after="0"/>
        <w:ind w:right="-20"/>
        <w:jc w:val="both"/>
        <w:rPr>
          <w:rFonts w:ascii="Times New Roman" w:hAnsi="Times New Roman"/>
          <w:sz w:val="24"/>
          <w:szCs w:val="24"/>
        </w:rPr>
      </w:pPr>
      <w:r w:rsidRPr="00B32E75">
        <w:rPr>
          <w:rFonts w:ascii="Times New Roman" w:hAnsi="Times New Roman"/>
          <w:sz w:val="24"/>
          <w:szCs w:val="24"/>
        </w:rPr>
        <w:t>te</w:t>
      </w:r>
      <w:r w:rsidRPr="00B32E75">
        <w:rPr>
          <w:rFonts w:ascii="Times New Roman" w:hAnsi="Times New Roman"/>
          <w:spacing w:val="-1"/>
          <w:sz w:val="24"/>
          <w:szCs w:val="24"/>
        </w:rPr>
        <w:t>r</w:t>
      </w:r>
      <w:r w:rsidRPr="00B32E75">
        <w:rPr>
          <w:rFonts w:ascii="Times New Roman" w:hAnsi="Times New Roman"/>
          <w:sz w:val="24"/>
          <w:szCs w:val="24"/>
        </w:rPr>
        <w:t>m</w:t>
      </w:r>
      <w:r w:rsidRPr="00B32E75">
        <w:rPr>
          <w:rFonts w:ascii="Times New Roman" w:hAnsi="Times New Roman"/>
          <w:spacing w:val="1"/>
          <w:sz w:val="24"/>
          <w:szCs w:val="24"/>
        </w:rPr>
        <w:t>i</w:t>
      </w:r>
      <w:r w:rsidRPr="00B32E75">
        <w:rPr>
          <w:rFonts w:ascii="Times New Roman" w:hAnsi="Times New Roman"/>
          <w:sz w:val="24"/>
          <w:szCs w:val="24"/>
        </w:rPr>
        <w:t>n,</w:t>
      </w:r>
      <w:r w:rsidRPr="00B32E75">
        <w:rPr>
          <w:rFonts w:ascii="Times New Roman" w:hAnsi="Times New Roman"/>
          <w:spacing w:val="12"/>
          <w:sz w:val="24"/>
          <w:szCs w:val="24"/>
        </w:rPr>
        <w:t xml:space="preserve"> </w:t>
      </w:r>
      <w:r w:rsidRPr="00B32E75">
        <w:rPr>
          <w:rFonts w:ascii="Times New Roman" w:hAnsi="Times New Roman"/>
          <w:sz w:val="24"/>
          <w:szCs w:val="24"/>
        </w:rPr>
        <w:t>w</w:t>
      </w:r>
      <w:r w:rsidRPr="00B32E75">
        <w:rPr>
          <w:rFonts w:ascii="Times New Roman" w:hAnsi="Times New Roman"/>
          <w:spacing w:val="11"/>
          <w:sz w:val="24"/>
          <w:szCs w:val="24"/>
        </w:rPr>
        <w:t xml:space="preserve"> </w:t>
      </w:r>
      <w:r w:rsidRPr="00B32E75">
        <w:rPr>
          <w:rFonts w:ascii="Times New Roman" w:hAnsi="Times New Roman"/>
          <w:sz w:val="24"/>
          <w:szCs w:val="24"/>
        </w:rPr>
        <w:t>któ</w:t>
      </w:r>
      <w:r w:rsidRPr="00B32E75">
        <w:rPr>
          <w:rFonts w:ascii="Times New Roman" w:hAnsi="Times New Roman"/>
          <w:spacing w:val="4"/>
          <w:sz w:val="24"/>
          <w:szCs w:val="24"/>
        </w:rPr>
        <w:t>r</w:t>
      </w:r>
      <w:r w:rsidRPr="00B32E75">
        <w:rPr>
          <w:rFonts w:ascii="Times New Roman" w:hAnsi="Times New Roman"/>
          <w:spacing w:val="-5"/>
          <w:sz w:val="24"/>
          <w:szCs w:val="24"/>
        </w:rPr>
        <w:t>y</w:t>
      </w:r>
      <w:r w:rsidRPr="00B32E75">
        <w:rPr>
          <w:rFonts w:ascii="Times New Roman" w:hAnsi="Times New Roman"/>
          <w:sz w:val="24"/>
          <w:szCs w:val="24"/>
        </w:rPr>
        <w:t>m</w:t>
      </w:r>
      <w:r w:rsidRPr="00B32E75">
        <w:rPr>
          <w:rFonts w:ascii="Times New Roman" w:hAnsi="Times New Roman"/>
          <w:spacing w:val="14"/>
          <w:sz w:val="24"/>
          <w:szCs w:val="24"/>
        </w:rPr>
        <w:t xml:space="preserve"> </w:t>
      </w:r>
      <w:r w:rsidRPr="00B32E75">
        <w:rPr>
          <w:rFonts w:ascii="Times New Roman" w:hAnsi="Times New Roman"/>
          <w:sz w:val="24"/>
          <w:szCs w:val="24"/>
        </w:rPr>
        <w:t>n</w:t>
      </w:r>
      <w:r w:rsidRPr="00B32E75">
        <w:rPr>
          <w:rFonts w:ascii="Times New Roman" w:hAnsi="Times New Roman"/>
          <w:spacing w:val="-1"/>
          <w:sz w:val="24"/>
          <w:szCs w:val="24"/>
        </w:rPr>
        <w:t>a</w:t>
      </w:r>
      <w:r w:rsidRPr="00B32E75">
        <w:rPr>
          <w:rFonts w:ascii="Times New Roman" w:hAnsi="Times New Roman"/>
          <w:sz w:val="24"/>
          <w:szCs w:val="24"/>
        </w:rPr>
        <w:t>stąpi</w:t>
      </w:r>
      <w:r w:rsidRPr="00B32E75">
        <w:rPr>
          <w:rFonts w:ascii="Times New Roman" w:hAnsi="Times New Roman"/>
          <w:spacing w:val="14"/>
          <w:sz w:val="24"/>
          <w:szCs w:val="24"/>
        </w:rPr>
        <w:t xml:space="preserve"> </w:t>
      </w:r>
      <w:r w:rsidRPr="00B32E75">
        <w:rPr>
          <w:rFonts w:ascii="Times New Roman" w:hAnsi="Times New Roman"/>
          <w:sz w:val="24"/>
          <w:szCs w:val="24"/>
        </w:rPr>
        <w:t>p</w:t>
      </w:r>
      <w:r w:rsidRPr="00B32E75">
        <w:rPr>
          <w:rFonts w:ascii="Times New Roman" w:hAnsi="Times New Roman"/>
          <w:spacing w:val="-1"/>
          <w:sz w:val="24"/>
          <w:szCs w:val="24"/>
        </w:rPr>
        <w:t>e</w:t>
      </w:r>
      <w:r w:rsidRPr="00B32E75">
        <w:rPr>
          <w:rFonts w:ascii="Times New Roman" w:hAnsi="Times New Roman"/>
          <w:sz w:val="24"/>
          <w:szCs w:val="24"/>
        </w:rPr>
        <w:t>łne</w:t>
      </w:r>
      <w:r w:rsidRPr="00B32E75">
        <w:rPr>
          <w:rFonts w:ascii="Times New Roman" w:hAnsi="Times New Roman"/>
          <w:spacing w:val="13"/>
          <w:sz w:val="24"/>
          <w:szCs w:val="24"/>
        </w:rPr>
        <w:t xml:space="preserve"> </w:t>
      </w:r>
      <w:r w:rsidRPr="00B32E75">
        <w:rPr>
          <w:rFonts w:ascii="Times New Roman" w:hAnsi="Times New Roman"/>
          <w:spacing w:val="4"/>
          <w:sz w:val="24"/>
          <w:szCs w:val="24"/>
        </w:rPr>
        <w:t>w</w:t>
      </w:r>
      <w:r w:rsidRPr="00B32E75">
        <w:rPr>
          <w:rFonts w:ascii="Times New Roman" w:hAnsi="Times New Roman"/>
          <w:spacing w:val="-5"/>
          <w:sz w:val="24"/>
          <w:szCs w:val="24"/>
        </w:rPr>
        <w:t>y</w:t>
      </w:r>
      <w:r w:rsidRPr="00B32E75">
        <w:rPr>
          <w:rFonts w:ascii="Times New Roman" w:hAnsi="Times New Roman"/>
          <w:spacing w:val="3"/>
          <w:sz w:val="24"/>
          <w:szCs w:val="24"/>
        </w:rPr>
        <w:t>k</w:t>
      </w:r>
      <w:r w:rsidRPr="00B32E75">
        <w:rPr>
          <w:rFonts w:ascii="Times New Roman" w:hAnsi="Times New Roman"/>
          <w:sz w:val="24"/>
          <w:szCs w:val="24"/>
        </w:rPr>
        <w:t>o</w:t>
      </w:r>
      <w:r w:rsidRPr="00B32E75">
        <w:rPr>
          <w:rFonts w:ascii="Times New Roman" w:hAnsi="Times New Roman"/>
          <w:spacing w:val="-1"/>
          <w:sz w:val="24"/>
          <w:szCs w:val="24"/>
        </w:rPr>
        <w:t>r</w:t>
      </w:r>
      <w:r w:rsidRPr="00B32E75">
        <w:rPr>
          <w:rFonts w:ascii="Times New Roman" w:hAnsi="Times New Roman"/>
          <w:spacing w:val="4"/>
          <w:sz w:val="24"/>
          <w:szCs w:val="24"/>
        </w:rPr>
        <w:t>z</w:t>
      </w:r>
      <w:r w:rsidRPr="00B32E75">
        <w:rPr>
          <w:rFonts w:ascii="Times New Roman" w:hAnsi="Times New Roman"/>
          <w:spacing w:val="-5"/>
          <w:sz w:val="24"/>
          <w:szCs w:val="24"/>
        </w:rPr>
        <w:t>y</w:t>
      </w:r>
      <w:r w:rsidRPr="00B32E75">
        <w:rPr>
          <w:rFonts w:ascii="Times New Roman" w:hAnsi="Times New Roman"/>
          <w:sz w:val="24"/>
          <w:szCs w:val="24"/>
        </w:rPr>
        <w:t>s</w:t>
      </w:r>
      <w:r w:rsidRPr="00B32E75">
        <w:rPr>
          <w:rFonts w:ascii="Times New Roman" w:hAnsi="Times New Roman"/>
          <w:spacing w:val="3"/>
          <w:sz w:val="24"/>
          <w:szCs w:val="24"/>
        </w:rPr>
        <w:t>t</w:t>
      </w:r>
      <w:r w:rsidRPr="00B32E75">
        <w:rPr>
          <w:rFonts w:ascii="Times New Roman" w:hAnsi="Times New Roman"/>
          <w:spacing w:val="-1"/>
          <w:sz w:val="24"/>
          <w:szCs w:val="24"/>
        </w:rPr>
        <w:t>a</w:t>
      </w:r>
      <w:r w:rsidRPr="00B32E75">
        <w:rPr>
          <w:rFonts w:ascii="Times New Roman" w:hAnsi="Times New Roman"/>
          <w:sz w:val="24"/>
          <w:szCs w:val="24"/>
        </w:rPr>
        <w:t>nie</w:t>
      </w:r>
      <w:r w:rsidRPr="00B32E75">
        <w:rPr>
          <w:rFonts w:ascii="Times New Roman" w:hAnsi="Times New Roman"/>
          <w:spacing w:val="11"/>
          <w:sz w:val="24"/>
          <w:szCs w:val="24"/>
        </w:rPr>
        <w:t xml:space="preserve"> </w:t>
      </w:r>
      <w:r w:rsidRPr="00B32E75">
        <w:rPr>
          <w:rFonts w:ascii="Times New Roman" w:hAnsi="Times New Roman"/>
          <w:sz w:val="24"/>
          <w:szCs w:val="24"/>
        </w:rPr>
        <w:t>śr</w:t>
      </w:r>
      <w:r w:rsidRPr="00B32E75">
        <w:rPr>
          <w:rFonts w:ascii="Times New Roman" w:hAnsi="Times New Roman"/>
          <w:spacing w:val="2"/>
          <w:sz w:val="24"/>
          <w:szCs w:val="24"/>
        </w:rPr>
        <w:t>o</w:t>
      </w:r>
      <w:r w:rsidRPr="00B32E75">
        <w:rPr>
          <w:rFonts w:ascii="Times New Roman" w:hAnsi="Times New Roman"/>
          <w:sz w:val="24"/>
          <w:szCs w:val="24"/>
        </w:rPr>
        <w:t>dków</w:t>
      </w:r>
      <w:r w:rsidRPr="00B32E75">
        <w:rPr>
          <w:rFonts w:ascii="Times New Roman" w:hAnsi="Times New Roman"/>
          <w:spacing w:val="11"/>
          <w:sz w:val="24"/>
          <w:szCs w:val="24"/>
        </w:rPr>
        <w:t xml:space="preserve"> </w:t>
      </w:r>
      <w:r w:rsidRPr="00B32E75">
        <w:rPr>
          <w:rFonts w:ascii="Times New Roman" w:hAnsi="Times New Roman"/>
          <w:sz w:val="24"/>
          <w:szCs w:val="24"/>
        </w:rPr>
        <w:t>p</w:t>
      </w:r>
      <w:r w:rsidRPr="00B32E75">
        <w:rPr>
          <w:rFonts w:ascii="Times New Roman" w:hAnsi="Times New Roman"/>
          <w:spacing w:val="-1"/>
          <w:sz w:val="24"/>
          <w:szCs w:val="24"/>
        </w:rPr>
        <w:t>r</w:t>
      </w:r>
      <w:r w:rsidRPr="00B32E75">
        <w:rPr>
          <w:rFonts w:ascii="Times New Roman" w:hAnsi="Times New Roman"/>
          <w:spacing w:val="4"/>
          <w:sz w:val="24"/>
          <w:szCs w:val="24"/>
        </w:rPr>
        <w:t>z</w:t>
      </w:r>
      <w:r w:rsidRPr="00B32E75">
        <w:rPr>
          <w:rFonts w:ascii="Times New Roman" w:hAnsi="Times New Roman"/>
          <w:spacing w:val="-5"/>
          <w:sz w:val="24"/>
          <w:szCs w:val="24"/>
        </w:rPr>
        <w:t>y</w:t>
      </w:r>
      <w:r w:rsidRPr="00B32E75">
        <w:rPr>
          <w:rFonts w:ascii="Times New Roman" w:hAnsi="Times New Roman"/>
          <w:spacing w:val="1"/>
          <w:sz w:val="24"/>
          <w:szCs w:val="24"/>
        </w:rPr>
        <w:t>z</w:t>
      </w:r>
      <w:r w:rsidRPr="00B32E75">
        <w:rPr>
          <w:rFonts w:ascii="Times New Roman" w:hAnsi="Times New Roman"/>
          <w:sz w:val="24"/>
          <w:szCs w:val="24"/>
        </w:rPr>
        <w:t>n</w:t>
      </w:r>
      <w:r w:rsidRPr="00B32E75">
        <w:rPr>
          <w:rFonts w:ascii="Times New Roman" w:hAnsi="Times New Roman"/>
          <w:spacing w:val="-1"/>
          <w:sz w:val="24"/>
          <w:szCs w:val="24"/>
        </w:rPr>
        <w:t>a</w:t>
      </w:r>
      <w:r w:rsidRPr="00B32E75">
        <w:rPr>
          <w:rFonts w:ascii="Times New Roman" w:hAnsi="Times New Roman"/>
          <w:spacing w:val="5"/>
          <w:sz w:val="24"/>
          <w:szCs w:val="24"/>
        </w:rPr>
        <w:t>n</w:t>
      </w:r>
      <w:r w:rsidRPr="00B32E75">
        <w:rPr>
          <w:rFonts w:ascii="Times New Roman" w:hAnsi="Times New Roman"/>
          <w:spacing w:val="-5"/>
          <w:sz w:val="24"/>
          <w:szCs w:val="24"/>
        </w:rPr>
        <w:t>y</w:t>
      </w:r>
      <w:r w:rsidRPr="00B32E75">
        <w:rPr>
          <w:rFonts w:ascii="Times New Roman" w:hAnsi="Times New Roman"/>
          <w:spacing w:val="1"/>
          <w:sz w:val="24"/>
          <w:szCs w:val="24"/>
        </w:rPr>
        <w:t>c</w:t>
      </w:r>
      <w:r w:rsidRPr="00B32E75">
        <w:rPr>
          <w:rFonts w:ascii="Times New Roman" w:hAnsi="Times New Roman"/>
          <w:sz w:val="24"/>
          <w:szCs w:val="24"/>
        </w:rPr>
        <w:t>h</w:t>
      </w:r>
      <w:r w:rsidRPr="00B32E75">
        <w:rPr>
          <w:rFonts w:ascii="Times New Roman" w:hAnsi="Times New Roman"/>
          <w:spacing w:val="12"/>
          <w:sz w:val="24"/>
          <w:szCs w:val="24"/>
        </w:rPr>
        <w:t xml:space="preserve"> </w:t>
      </w:r>
      <w:r w:rsidRPr="00B32E75">
        <w:rPr>
          <w:rFonts w:ascii="Times New Roman" w:hAnsi="Times New Roman"/>
          <w:spacing w:val="3"/>
          <w:sz w:val="24"/>
          <w:szCs w:val="24"/>
        </w:rPr>
        <w:t>u</w:t>
      </w:r>
      <w:r w:rsidRPr="00B32E75">
        <w:rPr>
          <w:rFonts w:ascii="Times New Roman" w:hAnsi="Times New Roman"/>
          <w:spacing w:val="-1"/>
          <w:sz w:val="24"/>
          <w:szCs w:val="24"/>
        </w:rPr>
        <w:t>c</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pacing w:val="2"/>
          <w:sz w:val="24"/>
          <w:szCs w:val="24"/>
        </w:rPr>
        <w:t>s</w:t>
      </w:r>
      <w:r w:rsidRPr="00B32E75">
        <w:rPr>
          <w:rFonts w:ascii="Times New Roman" w:hAnsi="Times New Roman"/>
          <w:sz w:val="24"/>
          <w:szCs w:val="24"/>
        </w:rPr>
        <w:t>tn</w:t>
      </w:r>
      <w:r w:rsidRPr="00B32E75">
        <w:rPr>
          <w:rFonts w:ascii="Times New Roman" w:hAnsi="Times New Roman"/>
          <w:spacing w:val="1"/>
          <w:sz w:val="24"/>
          <w:szCs w:val="24"/>
        </w:rPr>
        <w:t>i</w:t>
      </w:r>
      <w:r w:rsidRPr="00B32E75">
        <w:rPr>
          <w:rFonts w:ascii="Times New Roman" w:hAnsi="Times New Roman"/>
          <w:sz w:val="24"/>
          <w:szCs w:val="24"/>
        </w:rPr>
        <w:t>kowi</w:t>
      </w:r>
      <w:r w:rsidRPr="00B32E75">
        <w:rPr>
          <w:rFonts w:ascii="Times New Roman" w:hAnsi="Times New Roman"/>
          <w:spacing w:val="12"/>
          <w:sz w:val="24"/>
          <w:szCs w:val="24"/>
        </w:rPr>
        <w:t xml:space="preserve"> </w:t>
      </w:r>
      <w:r w:rsidRPr="00B32E75">
        <w:rPr>
          <w:rFonts w:ascii="Times New Roman" w:hAnsi="Times New Roman"/>
          <w:sz w:val="24"/>
          <w:szCs w:val="24"/>
        </w:rPr>
        <w:t>p</w:t>
      </w:r>
      <w:r w:rsidRPr="00B32E75">
        <w:rPr>
          <w:rFonts w:ascii="Times New Roman" w:hAnsi="Times New Roman"/>
          <w:spacing w:val="-1"/>
          <w:sz w:val="24"/>
          <w:szCs w:val="24"/>
        </w:rPr>
        <w:t>r</w:t>
      </w:r>
      <w:r w:rsidRPr="00B32E75">
        <w:rPr>
          <w:rFonts w:ascii="Times New Roman" w:hAnsi="Times New Roman"/>
          <w:sz w:val="24"/>
          <w:szCs w:val="24"/>
        </w:rPr>
        <w:t>ojektu na</w:t>
      </w:r>
      <w:r w:rsidRPr="00B32E75">
        <w:rPr>
          <w:rFonts w:ascii="Times New Roman" w:hAnsi="Times New Roman"/>
          <w:spacing w:val="-1"/>
          <w:sz w:val="24"/>
          <w:szCs w:val="24"/>
        </w:rPr>
        <w:t xml:space="preserve"> r</w:t>
      </w:r>
      <w:r w:rsidRPr="00B32E75">
        <w:rPr>
          <w:rFonts w:ascii="Times New Roman" w:hAnsi="Times New Roman"/>
          <w:sz w:val="24"/>
          <w:szCs w:val="24"/>
        </w:rPr>
        <w:t>o</w:t>
      </w:r>
      <w:r w:rsidRPr="00B32E75">
        <w:rPr>
          <w:rFonts w:ascii="Times New Roman" w:hAnsi="Times New Roman"/>
          <w:spacing w:val="1"/>
          <w:sz w:val="24"/>
          <w:szCs w:val="24"/>
        </w:rPr>
        <w:t>z</w:t>
      </w:r>
      <w:r w:rsidRPr="00B32E75">
        <w:rPr>
          <w:rFonts w:ascii="Times New Roman" w:hAnsi="Times New Roman"/>
          <w:sz w:val="24"/>
          <w:szCs w:val="24"/>
        </w:rPr>
        <w:t>wój p</w:t>
      </w:r>
      <w:r w:rsidRPr="00B32E75">
        <w:rPr>
          <w:rFonts w:ascii="Times New Roman" w:hAnsi="Times New Roman"/>
          <w:spacing w:val="-1"/>
          <w:sz w:val="24"/>
          <w:szCs w:val="24"/>
        </w:rPr>
        <w:t>r</w:t>
      </w:r>
      <w:r w:rsidRPr="00B32E75">
        <w:rPr>
          <w:rFonts w:ascii="Times New Roman" w:hAnsi="Times New Roman"/>
          <w:spacing w:val="1"/>
          <w:sz w:val="24"/>
          <w:szCs w:val="24"/>
        </w:rPr>
        <w:t>z</w:t>
      </w:r>
      <w:r w:rsidRPr="00B32E75">
        <w:rPr>
          <w:rFonts w:ascii="Times New Roman" w:hAnsi="Times New Roman"/>
          <w:spacing w:val="-1"/>
          <w:sz w:val="24"/>
          <w:szCs w:val="24"/>
        </w:rPr>
        <w:t>e</w:t>
      </w:r>
      <w:r w:rsidRPr="00B32E75">
        <w:rPr>
          <w:rFonts w:ascii="Times New Roman" w:hAnsi="Times New Roman"/>
          <w:sz w:val="24"/>
          <w:szCs w:val="24"/>
        </w:rPr>
        <w:t>dsiębi</w:t>
      </w:r>
      <w:r w:rsidRPr="00B32E75">
        <w:rPr>
          <w:rFonts w:ascii="Times New Roman" w:hAnsi="Times New Roman"/>
          <w:spacing w:val="1"/>
          <w:sz w:val="24"/>
          <w:szCs w:val="24"/>
        </w:rPr>
        <w:t>o</w:t>
      </w:r>
      <w:r w:rsidRPr="00B32E75">
        <w:rPr>
          <w:rFonts w:ascii="Times New Roman" w:hAnsi="Times New Roman"/>
          <w:sz w:val="24"/>
          <w:szCs w:val="24"/>
        </w:rPr>
        <w:t>r</w:t>
      </w:r>
      <w:r w:rsidRPr="00B32E75">
        <w:rPr>
          <w:rFonts w:ascii="Times New Roman" w:hAnsi="Times New Roman"/>
          <w:spacing w:val="-2"/>
          <w:sz w:val="24"/>
          <w:szCs w:val="24"/>
        </w:rPr>
        <w:t>c</w:t>
      </w:r>
      <w:r w:rsidRPr="00B32E75">
        <w:rPr>
          <w:rFonts w:ascii="Times New Roman" w:hAnsi="Times New Roman"/>
          <w:spacing w:val="1"/>
          <w:sz w:val="24"/>
          <w:szCs w:val="24"/>
        </w:rPr>
        <w:t>z</w:t>
      </w:r>
      <w:r w:rsidRPr="00B32E75">
        <w:rPr>
          <w:rFonts w:ascii="Times New Roman" w:hAnsi="Times New Roman"/>
          <w:sz w:val="24"/>
          <w:szCs w:val="24"/>
        </w:rPr>
        <w:t>ości.</w:t>
      </w:r>
    </w:p>
    <w:p w:rsidR="00EA59FB" w:rsidRPr="00EA59FB" w:rsidRDefault="00EA59FB" w:rsidP="00EA59FB">
      <w:pPr>
        <w:pStyle w:val="ListParagraph"/>
        <w:numPr>
          <w:ilvl w:val="0"/>
          <w:numId w:val="38"/>
        </w:numPr>
        <w:tabs>
          <w:tab w:val="left" w:pos="820"/>
        </w:tabs>
        <w:spacing w:after="0"/>
        <w:ind w:right="47"/>
        <w:jc w:val="both"/>
        <w:rPr>
          <w:rFonts w:ascii="Times New Roman" w:hAnsi="Times New Roman"/>
          <w:sz w:val="24"/>
          <w:szCs w:val="24"/>
        </w:rPr>
      </w:pPr>
      <w:r w:rsidRPr="00EA59FB">
        <w:rPr>
          <w:rFonts w:ascii="Times New Roman" w:hAnsi="Times New Roman"/>
          <w:sz w:val="24"/>
          <w:szCs w:val="24"/>
        </w:rPr>
        <w:t>fo</w:t>
      </w:r>
      <w:r w:rsidRPr="00EA59FB">
        <w:rPr>
          <w:rFonts w:ascii="Times New Roman" w:hAnsi="Times New Roman"/>
          <w:spacing w:val="-1"/>
          <w:sz w:val="24"/>
          <w:szCs w:val="24"/>
        </w:rPr>
        <w:t>r</w:t>
      </w:r>
      <w:r w:rsidRPr="00EA59FB">
        <w:rPr>
          <w:rFonts w:ascii="Times New Roman" w:hAnsi="Times New Roman"/>
          <w:sz w:val="24"/>
          <w:szCs w:val="24"/>
        </w:rPr>
        <w:t>mu</w:t>
      </w:r>
      <w:r w:rsidRPr="00EA59FB">
        <w:rPr>
          <w:rFonts w:ascii="Times New Roman" w:hAnsi="Times New Roman"/>
          <w:spacing w:val="1"/>
          <w:sz w:val="24"/>
          <w:szCs w:val="24"/>
        </w:rPr>
        <w:t>l</w:t>
      </w:r>
      <w:r w:rsidRPr="00EA59FB">
        <w:rPr>
          <w:rFonts w:ascii="Times New Roman" w:hAnsi="Times New Roman"/>
          <w:spacing w:val="-1"/>
          <w:sz w:val="24"/>
          <w:szCs w:val="24"/>
        </w:rPr>
        <w:t>a</w:t>
      </w:r>
      <w:r w:rsidRPr="00EA59FB">
        <w:rPr>
          <w:rFonts w:ascii="Times New Roman" w:hAnsi="Times New Roman"/>
          <w:sz w:val="24"/>
          <w:szCs w:val="24"/>
        </w:rPr>
        <w:t>rz info</w:t>
      </w:r>
      <w:r w:rsidRPr="00EA59FB">
        <w:rPr>
          <w:rFonts w:ascii="Times New Roman" w:hAnsi="Times New Roman"/>
          <w:spacing w:val="-1"/>
          <w:sz w:val="24"/>
          <w:szCs w:val="24"/>
        </w:rPr>
        <w:t>r</w:t>
      </w:r>
      <w:r w:rsidRPr="00EA59FB">
        <w:rPr>
          <w:rFonts w:ascii="Times New Roman" w:hAnsi="Times New Roman"/>
          <w:sz w:val="24"/>
          <w:szCs w:val="24"/>
        </w:rPr>
        <w:t>ma</w:t>
      </w:r>
      <w:r w:rsidRPr="00EA59FB">
        <w:rPr>
          <w:rFonts w:ascii="Times New Roman" w:hAnsi="Times New Roman"/>
          <w:spacing w:val="-1"/>
          <w:sz w:val="24"/>
          <w:szCs w:val="24"/>
        </w:rPr>
        <w:t>c</w:t>
      </w:r>
      <w:r w:rsidRPr="00EA59FB">
        <w:rPr>
          <w:rFonts w:ascii="Times New Roman" w:hAnsi="Times New Roman"/>
          <w:sz w:val="24"/>
          <w:szCs w:val="24"/>
        </w:rPr>
        <w:t>ji p</w:t>
      </w:r>
      <w:r w:rsidRPr="00EA59FB">
        <w:rPr>
          <w:rFonts w:ascii="Times New Roman" w:hAnsi="Times New Roman"/>
          <w:spacing w:val="-1"/>
          <w:sz w:val="24"/>
          <w:szCs w:val="24"/>
        </w:rPr>
        <w:t>r</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dsta</w:t>
      </w:r>
      <w:r w:rsidRPr="00EA59FB">
        <w:rPr>
          <w:rFonts w:ascii="Times New Roman" w:hAnsi="Times New Roman"/>
          <w:spacing w:val="-1"/>
          <w:sz w:val="24"/>
          <w:szCs w:val="24"/>
        </w:rPr>
        <w:t>w</w:t>
      </w:r>
      <w:r w:rsidRPr="00EA59FB">
        <w:rPr>
          <w:rFonts w:ascii="Times New Roman" w:hAnsi="Times New Roman"/>
          <w:sz w:val="24"/>
          <w:szCs w:val="24"/>
        </w:rPr>
        <w:t>ia</w:t>
      </w:r>
      <w:r w:rsidRPr="00EA59FB">
        <w:rPr>
          <w:rFonts w:ascii="Times New Roman" w:hAnsi="Times New Roman"/>
          <w:spacing w:val="4"/>
          <w:sz w:val="24"/>
          <w:szCs w:val="24"/>
        </w:rPr>
        <w:t>n</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 p</w:t>
      </w:r>
      <w:r w:rsidRPr="00EA59FB">
        <w:rPr>
          <w:rFonts w:ascii="Times New Roman" w:hAnsi="Times New Roman"/>
          <w:spacing w:val="-1"/>
          <w:sz w:val="24"/>
          <w:szCs w:val="24"/>
        </w:rPr>
        <w:t>r</w:t>
      </w:r>
      <w:r w:rsidRPr="00EA59FB">
        <w:rPr>
          <w:rFonts w:ascii="Times New Roman" w:hAnsi="Times New Roman"/>
          <w:spacing w:val="4"/>
          <w:sz w:val="24"/>
          <w:szCs w:val="24"/>
        </w:rPr>
        <w:t>z</w:t>
      </w:r>
      <w:r w:rsidRPr="00EA59FB">
        <w:rPr>
          <w:rFonts w:ascii="Times New Roman" w:hAnsi="Times New Roman"/>
          <w:sz w:val="24"/>
          <w:szCs w:val="24"/>
        </w:rPr>
        <w:t xml:space="preserve">y </w:t>
      </w:r>
      <w:r w:rsidRPr="00EA59FB">
        <w:rPr>
          <w:rFonts w:ascii="Times New Roman" w:hAnsi="Times New Roman"/>
          <w:spacing w:val="2"/>
          <w:sz w:val="24"/>
          <w:szCs w:val="24"/>
        </w:rPr>
        <w:t>u</w:t>
      </w:r>
      <w:r w:rsidRPr="00EA59FB">
        <w:rPr>
          <w:rFonts w:ascii="Times New Roman" w:hAnsi="Times New Roman"/>
          <w:sz w:val="24"/>
          <w:szCs w:val="24"/>
        </w:rPr>
        <w:t>bieg</w:t>
      </w:r>
      <w:r w:rsidRPr="00EA59FB">
        <w:rPr>
          <w:rFonts w:ascii="Times New Roman" w:hAnsi="Times New Roman"/>
          <w:spacing w:val="-1"/>
          <w:sz w:val="24"/>
          <w:szCs w:val="24"/>
        </w:rPr>
        <w:t>a</w:t>
      </w:r>
      <w:r w:rsidRPr="00EA59FB">
        <w:rPr>
          <w:rFonts w:ascii="Times New Roman" w:hAnsi="Times New Roman"/>
          <w:sz w:val="24"/>
          <w:szCs w:val="24"/>
        </w:rPr>
        <w:t xml:space="preserve">niu się o pomoc </w:t>
      </w:r>
      <w:r w:rsidRPr="00EA59FB">
        <w:rPr>
          <w:rFonts w:ascii="Times New Roman" w:hAnsi="Times New Roman"/>
          <w:i/>
          <w:sz w:val="24"/>
          <w:szCs w:val="24"/>
        </w:rPr>
        <w:t>de</w:t>
      </w:r>
      <w:r w:rsidRPr="00EA59FB">
        <w:rPr>
          <w:rFonts w:ascii="Times New Roman" w:hAnsi="Times New Roman"/>
          <w:i/>
          <w:spacing w:val="-1"/>
          <w:sz w:val="24"/>
          <w:szCs w:val="24"/>
        </w:rPr>
        <w:t xml:space="preserve"> </w:t>
      </w:r>
      <w:proofErr w:type="spellStart"/>
      <w:r w:rsidRPr="00EA59FB">
        <w:rPr>
          <w:rFonts w:ascii="Times New Roman" w:hAnsi="Times New Roman"/>
          <w:i/>
          <w:sz w:val="24"/>
          <w:szCs w:val="24"/>
        </w:rPr>
        <w:t>minimis</w:t>
      </w:r>
      <w:proofErr w:type="spellEnd"/>
      <w:r w:rsidRPr="00EA59FB">
        <w:rPr>
          <w:rFonts w:ascii="Times New Roman" w:hAnsi="Times New Roman"/>
          <w:sz w:val="24"/>
          <w:szCs w:val="24"/>
        </w:rPr>
        <w:t>,</w:t>
      </w:r>
    </w:p>
    <w:p w:rsidR="00EA59FB" w:rsidRPr="00EA59FB" w:rsidRDefault="00EA59FB" w:rsidP="00EA59FB">
      <w:pPr>
        <w:pStyle w:val="ListParagraph"/>
        <w:numPr>
          <w:ilvl w:val="0"/>
          <w:numId w:val="38"/>
        </w:numPr>
        <w:tabs>
          <w:tab w:val="left" w:pos="820"/>
        </w:tabs>
        <w:spacing w:after="0"/>
        <w:ind w:right="47"/>
        <w:jc w:val="both"/>
        <w:rPr>
          <w:rFonts w:ascii="Times New Roman" w:hAnsi="Times New Roman"/>
          <w:sz w:val="24"/>
          <w:szCs w:val="24"/>
        </w:rPr>
      </w:pPr>
      <w:r w:rsidRPr="00EA59FB">
        <w:rPr>
          <w:rFonts w:ascii="Times New Roman" w:hAnsi="Times New Roman"/>
          <w:sz w:val="24"/>
          <w:szCs w:val="24"/>
        </w:rPr>
        <w:t>oświ</w:t>
      </w:r>
      <w:r w:rsidRPr="00EA59FB">
        <w:rPr>
          <w:rFonts w:ascii="Times New Roman" w:hAnsi="Times New Roman"/>
          <w:spacing w:val="-1"/>
          <w:sz w:val="24"/>
          <w:szCs w:val="24"/>
        </w:rPr>
        <w:t>a</w:t>
      </w:r>
      <w:r w:rsidRPr="00EA59FB">
        <w:rPr>
          <w:rFonts w:ascii="Times New Roman" w:hAnsi="Times New Roman"/>
          <w:sz w:val="24"/>
          <w:szCs w:val="24"/>
        </w:rPr>
        <w:t>d</w:t>
      </w:r>
      <w:r w:rsidRPr="00EA59FB">
        <w:rPr>
          <w:rFonts w:ascii="Times New Roman" w:hAnsi="Times New Roman"/>
          <w:spacing w:val="-1"/>
          <w:sz w:val="24"/>
          <w:szCs w:val="24"/>
        </w:rPr>
        <w:t>c</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nie</w:t>
      </w:r>
      <w:r w:rsidRPr="00EA59FB">
        <w:rPr>
          <w:rFonts w:ascii="Times New Roman" w:hAnsi="Times New Roman"/>
          <w:spacing w:val="28"/>
          <w:sz w:val="24"/>
          <w:szCs w:val="24"/>
        </w:rPr>
        <w:t xml:space="preserve"> </w:t>
      </w:r>
      <w:r w:rsidRPr="00EA59FB">
        <w:rPr>
          <w:rFonts w:ascii="Times New Roman" w:hAnsi="Times New Roman"/>
          <w:sz w:val="24"/>
          <w:szCs w:val="24"/>
        </w:rPr>
        <w:t>o</w:t>
      </w:r>
      <w:r w:rsidRPr="00EA59FB">
        <w:rPr>
          <w:rFonts w:ascii="Times New Roman" w:hAnsi="Times New Roman"/>
          <w:spacing w:val="29"/>
          <w:sz w:val="24"/>
          <w:szCs w:val="24"/>
        </w:rPr>
        <w:t xml:space="preserve"> </w:t>
      </w:r>
      <w:r w:rsidRPr="00EA59FB">
        <w:rPr>
          <w:rFonts w:ascii="Times New Roman" w:hAnsi="Times New Roman"/>
          <w:sz w:val="24"/>
          <w:szCs w:val="24"/>
        </w:rPr>
        <w:t>nieot</w:t>
      </w:r>
      <w:r w:rsidRPr="00EA59FB">
        <w:rPr>
          <w:rFonts w:ascii="Times New Roman" w:hAnsi="Times New Roman"/>
          <w:spacing w:val="-1"/>
          <w:sz w:val="24"/>
          <w:szCs w:val="24"/>
        </w:rPr>
        <w:t>r</w:t>
      </w:r>
      <w:r w:rsidRPr="00EA59FB">
        <w:rPr>
          <w:rFonts w:ascii="Times New Roman" w:hAnsi="Times New Roman"/>
          <w:spacing w:val="4"/>
          <w:sz w:val="24"/>
          <w:szCs w:val="24"/>
        </w:rPr>
        <w:t>z</w:t>
      </w:r>
      <w:r w:rsidRPr="00EA59FB">
        <w:rPr>
          <w:rFonts w:ascii="Times New Roman" w:hAnsi="Times New Roman"/>
          <w:spacing w:val="-2"/>
          <w:sz w:val="24"/>
          <w:szCs w:val="24"/>
        </w:rPr>
        <w:t>y</w:t>
      </w:r>
      <w:r w:rsidRPr="00EA59FB">
        <w:rPr>
          <w:rFonts w:ascii="Times New Roman" w:hAnsi="Times New Roman"/>
          <w:sz w:val="24"/>
          <w:szCs w:val="24"/>
        </w:rPr>
        <w:t>maniu,</w:t>
      </w:r>
      <w:r w:rsidRPr="00EA59FB">
        <w:rPr>
          <w:rFonts w:ascii="Times New Roman" w:hAnsi="Times New Roman"/>
          <w:spacing w:val="29"/>
          <w:sz w:val="24"/>
          <w:szCs w:val="24"/>
        </w:rPr>
        <w:t xml:space="preserve"> </w:t>
      </w:r>
      <w:r w:rsidRPr="00EA59FB">
        <w:rPr>
          <w:rFonts w:ascii="Times New Roman" w:hAnsi="Times New Roman"/>
          <w:sz w:val="24"/>
          <w:szCs w:val="24"/>
        </w:rPr>
        <w:t>w</w:t>
      </w:r>
      <w:r w:rsidRPr="00EA59FB">
        <w:rPr>
          <w:rFonts w:ascii="Times New Roman" w:hAnsi="Times New Roman"/>
          <w:spacing w:val="28"/>
          <w:sz w:val="24"/>
          <w:szCs w:val="24"/>
        </w:rPr>
        <w:t xml:space="preserve"> </w:t>
      </w:r>
      <w:r w:rsidRPr="00EA59FB">
        <w:rPr>
          <w:rFonts w:ascii="Times New Roman" w:hAnsi="Times New Roman"/>
          <w:sz w:val="24"/>
          <w:szCs w:val="24"/>
        </w:rPr>
        <w:t>roku</w:t>
      </w:r>
      <w:r w:rsidRPr="00EA59FB">
        <w:rPr>
          <w:rFonts w:ascii="Times New Roman" w:hAnsi="Times New Roman"/>
          <w:spacing w:val="28"/>
          <w:sz w:val="24"/>
          <w:szCs w:val="24"/>
        </w:rPr>
        <w:t xml:space="preserve"> </w:t>
      </w:r>
      <w:r w:rsidRPr="00EA59FB">
        <w:rPr>
          <w:rFonts w:ascii="Times New Roman" w:hAnsi="Times New Roman"/>
          <w:sz w:val="24"/>
          <w:szCs w:val="24"/>
        </w:rPr>
        <w:t>k</w:t>
      </w:r>
      <w:r w:rsidRPr="00EA59FB">
        <w:rPr>
          <w:rFonts w:ascii="Times New Roman" w:hAnsi="Times New Roman"/>
          <w:spacing w:val="-1"/>
          <w:sz w:val="24"/>
          <w:szCs w:val="24"/>
        </w:rPr>
        <w:t>a</w:t>
      </w:r>
      <w:r w:rsidRPr="00EA59FB">
        <w:rPr>
          <w:rFonts w:ascii="Times New Roman" w:hAnsi="Times New Roman"/>
          <w:sz w:val="24"/>
          <w:szCs w:val="24"/>
        </w:rPr>
        <w:t>len</w:t>
      </w:r>
      <w:r w:rsidRPr="00EA59FB">
        <w:rPr>
          <w:rFonts w:ascii="Times New Roman" w:hAnsi="Times New Roman"/>
          <w:spacing w:val="2"/>
          <w:sz w:val="24"/>
          <w:szCs w:val="24"/>
        </w:rPr>
        <w:t>d</w:t>
      </w:r>
      <w:r w:rsidRPr="00EA59FB">
        <w:rPr>
          <w:rFonts w:ascii="Times New Roman" w:hAnsi="Times New Roman"/>
          <w:spacing w:val="-1"/>
          <w:sz w:val="24"/>
          <w:szCs w:val="24"/>
        </w:rPr>
        <w:t>a</w:t>
      </w:r>
      <w:r w:rsidRPr="00EA59FB">
        <w:rPr>
          <w:rFonts w:ascii="Times New Roman" w:hAnsi="Times New Roman"/>
          <w:spacing w:val="1"/>
          <w:sz w:val="24"/>
          <w:szCs w:val="24"/>
        </w:rPr>
        <w:t>rz</w:t>
      </w:r>
      <w:r w:rsidRPr="00EA59FB">
        <w:rPr>
          <w:rFonts w:ascii="Times New Roman" w:hAnsi="Times New Roman"/>
          <w:sz w:val="24"/>
          <w:szCs w:val="24"/>
        </w:rPr>
        <w:t>o</w:t>
      </w:r>
      <w:r w:rsidRPr="00EA59FB">
        <w:rPr>
          <w:rFonts w:ascii="Times New Roman" w:hAnsi="Times New Roman"/>
          <w:spacing w:val="5"/>
          <w:sz w:val="24"/>
          <w:szCs w:val="24"/>
        </w:rPr>
        <w:t>w</w:t>
      </w:r>
      <w:r w:rsidRPr="00EA59FB">
        <w:rPr>
          <w:rFonts w:ascii="Times New Roman" w:hAnsi="Times New Roman"/>
          <w:spacing w:val="-7"/>
          <w:sz w:val="24"/>
          <w:szCs w:val="24"/>
        </w:rPr>
        <w:t>y</w:t>
      </w:r>
      <w:r w:rsidRPr="00EA59FB">
        <w:rPr>
          <w:rFonts w:ascii="Times New Roman" w:hAnsi="Times New Roman"/>
          <w:sz w:val="24"/>
          <w:szCs w:val="24"/>
        </w:rPr>
        <w:t>m,</w:t>
      </w:r>
      <w:r w:rsidRPr="00EA59FB">
        <w:rPr>
          <w:rFonts w:ascii="Times New Roman" w:hAnsi="Times New Roman"/>
          <w:spacing w:val="31"/>
          <w:sz w:val="24"/>
          <w:szCs w:val="24"/>
        </w:rPr>
        <w:t xml:space="preserve"> </w:t>
      </w:r>
      <w:r w:rsidRPr="00EA59FB">
        <w:rPr>
          <w:rFonts w:ascii="Times New Roman" w:hAnsi="Times New Roman"/>
          <w:sz w:val="24"/>
          <w:szCs w:val="24"/>
        </w:rPr>
        <w:t>w</w:t>
      </w:r>
      <w:r w:rsidRPr="00EA59FB">
        <w:rPr>
          <w:rFonts w:ascii="Times New Roman" w:hAnsi="Times New Roman"/>
          <w:spacing w:val="28"/>
          <w:sz w:val="24"/>
          <w:szCs w:val="24"/>
        </w:rPr>
        <w:t xml:space="preserve"> </w:t>
      </w:r>
      <w:r w:rsidRPr="00EA59FB">
        <w:rPr>
          <w:rFonts w:ascii="Times New Roman" w:hAnsi="Times New Roman"/>
          <w:sz w:val="24"/>
          <w:szCs w:val="24"/>
        </w:rPr>
        <w:t>któ</w:t>
      </w:r>
      <w:r w:rsidRPr="00EA59FB">
        <w:rPr>
          <w:rFonts w:ascii="Times New Roman" w:hAnsi="Times New Roman"/>
          <w:spacing w:val="4"/>
          <w:sz w:val="24"/>
          <w:szCs w:val="24"/>
        </w:rPr>
        <w:t>r</w:t>
      </w:r>
      <w:r w:rsidRPr="00EA59FB">
        <w:rPr>
          <w:rFonts w:ascii="Times New Roman" w:hAnsi="Times New Roman"/>
          <w:spacing w:val="-5"/>
          <w:sz w:val="24"/>
          <w:szCs w:val="24"/>
        </w:rPr>
        <w:t>y</w:t>
      </w:r>
      <w:r w:rsidRPr="00EA59FB">
        <w:rPr>
          <w:rFonts w:ascii="Times New Roman" w:hAnsi="Times New Roman"/>
          <w:sz w:val="24"/>
          <w:szCs w:val="24"/>
        </w:rPr>
        <w:t>m</w:t>
      </w:r>
      <w:r w:rsidRPr="00EA59FB">
        <w:rPr>
          <w:rFonts w:ascii="Times New Roman" w:hAnsi="Times New Roman"/>
          <w:spacing w:val="30"/>
          <w:sz w:val="24"/>
          <w:szCs w:val="24"/>
        </w:rPr>
        <w:t xml:space="preserve"> </w:t>
      </w:r>
      <w:r w:rsidRPr="00EA59FB">
        <w:rPr>
          <w:rFonts w:ascii="Times New Roman" w:hAnsi="Times New Roman"/>
          <w:sz w:val="24"/>
          <w:szCs w:val="24"/>
        </w:rPr>
        <w:t>u</w:t>
      </w:r>
      <w:r w:rsidRPr="00EA59FB">
        <w:rPr>
          <w:rFonts w:ascii="Times New Roman" w:hAnsi="Times New Roman"/>
          <w:spacing w:val="-1"/>
          <w:sz w:val="24"/>
          <w:szCs w:val="24"/>
        </w:rPr>
        <w:t>c</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pacing w:val="2"/>
          <w:sz w:val="24"/>
          <w:szCs w:val="24"/>
        </w:rPr>
        <w:t>s</w:t>
      </w:r>
      <w:r w:rsidRPr="00EA59FB">
        <w:rPr>
          <w:rFonts w:ascii="Times New Roman" w:hAnsi="Times New Roman"/>
          <w:sz w:val="24"/>
          <w:szCs w:val="24"/>
        </w:rPr>
        <w:t>tn</w:t>
      </w:r>
      <w:r w:rsidRPr="00EA59FB">
        <w:rPr>
          <w:rFonts w:ascii="Times New Roman" w:hAnsi="Times New Roman"/>
          <w:spacing w:val="1"/>
          <w:sz w:val="24"/>
          <w:szCs w:val="24"/>
        </w:rPr>
        <w:t>i</w:t>
      </w:r>
      <w:r w:rsidRPr="00EA59FB">
        <w:rPr>
          <w:rFonts w:ascii="Times New Roman" w:hAnsi="Times New Roman"/>
          <w:sz w:val="24"/>
          <w:szCs w:val="24"/>
        </w:rPr>
        <w:t>k</w:t>
      </w:r>
      <w:r w:rsidRPr="00EA59FB">
        <w:rPr>
          <w:rFonts w:ascii="Times New Roman" w:hAnsi="Times New Roman"/>
          <w:spacing w:val="29"/>
          <w:sz w:val="24"/>
          <w:szCs w:val="24"/>
        </w:rPr>
        <w:t xml:space="preserve"> </w:t>
      </w:r>
      <w:r w:rsidRPr="00EA59FB">
        <w:rPr>
          <w:rFonts w:ascii="Times New Roman" w:hAnsi="Times New Roman"/>
          <w:sz w:val="24"/>
          <w:szCs w:val="24"/>
        </w:rPr>
        <w:t>p</w:t>
      </w:r>
      <w:r w:rsidRPr="00EA59FB">
        <w:rPr>
          <w:rFonts w:ascii="Times New Roman" w:hAnsi="Times New Roman"/>
          <w:spacing w:val="-1"/>
          <w:sz w:val="24"/>
          <w:szCs w:val="24"/>
        </w:rPr>
        <w:t>r</w:t>
      </w:r>
      <w:r w:rsidRPr="00EA59FB">
        <w:rPr>
          <w:rFonts w:ascii="Times New Roman" w:hAnsi="Times New Roman"/>
          <w:sz w:val="24"/>
          <w:szCs w:val="24"/>
        </w:rPr>
        <w:t>ojektu</w:t>
      </w:r>
      <w:r w:rsidRPr="00EA59FB">
        <w:rPr>
          <w:rFonts w:ascii="Times New Roman" w:hAnsi="Times New Roman"/>
          <w:spacing w:val="29"/>
          <w:sz w:val="24"/>
          <w:szCs w:val="24"/>
        </w:rPr>
        <w:t xml:space="preserve"> </w:t>
      </w:r>
      <w:r w:rsidRPr="00EA59FB">
        <w:rPr>
          <w:rFonts w:ascii="Times New Roman" w:hAnsi="Times New Roman"/>
          <w:sz w:val="24"/>
          <w:szCs w:val="24"/>
        </w:rPr>
        <w:t>p</w:t>
      </w:r>
      <w:r w:rsidRPr="00EA59FB">
        <w:rPr>
          <w:rFonts w:ascii="Times New Roman" w:hAnsi="Times New Roman"/>
          <w:spacing w:val="-1"/>
          <w:sz w:val="24"/>
          <w:szCs w:val="24"/>
        </w:rPr>
        <w:t>r</w:t>
      </w:r>
      <w:r w:rsidRPr="00EA59FB">
        <w:rPr>
          <w:rFonts w:ascii="Times New Roman" w:hAnsi="Times New Roman"/>
          <w:spacing w:val="4"/>
          <w:sz w:val="24"/>
          <w:szCs w:val="24"/>
        </w:rPr>
        <w:t>z</w:t>
      </w:r>
      <w:r w:rsidRPr="00EA59FB">
        <w:rPr>
          <w:rFonts w:ascii="Times New Roman" w:hAnsi="Times New Roman"/>
          <w:spacing w:val="-5"/>
          <w:sz w:val="24"/>
          <w:szCs w:val="24"/>
        </w:rPr>
        <w:t>y</w:t>
      </w:r>
      <w:r w:rsidRPr="00EA59FB">
        <w:rPr>
          <w:rFonts w:ascii="Times New Roman" w:hAnsi="Times New Roman"/>
          <w:sz w:val="24"/>
          <w:szCs w:val="24"/>
        </w:rPr>
        <w:t>s</w:t>
      </w:r>
      <w:r w:rsidRPr="00EA59FB">
        <w:rPr>
          <w:rFonts w:ascii="Times New Roman" w:hAnsi="Times New Roman"/>
          <w:spacing w:val="3"/>
          <w:sz w:val="24"/>
          <w:szCs w:val="24"/>
        </w:rPr>
        <w:t>t</w:t>
      </w:r>
      <w:r w:rsidRPr="00EA59FB">
        <w:rPr>
          <w:rFonts w:ascii="Times New Roman" w:hAnsi="Times New Roman"/>
          <w:spacing w:val="-1"/>
          <w:sz w:val="24"/>
          <w:szCs w:val="24"/>
        </w:rPr>
        <w:t>ę</w:t>
      </w:r>
      <w:r w:rsidRPr="00EA59FB">
        <w:rPr>
          <w:rFonts w:ascii="Times New Roman" w:hAnsi="Times New Roman"/>
          <w:sz w:val="24"/>
          <w:szCs w:val="24"/>
        </w:rPr>
        <w:t>pu</w:t>
      </w:r>
      <w:r w:rsidRPr="00EA59FB">
        <w:rPr>
          <w:rFonts w:ascii="Times New Roman" w:hAnsi="Times New Roman"/>
          <w:spacing w:val="3"/>
          <w:sz w:val="24"/>
          <w:szCs w:val="24"/>
        </w:rPr>
        <w:t>j</w:t>
      </w:r>
      <w:r w:rsidRPr="00EA59FB">
        <w:rPr>
          <w:rFonts w:ascii="Times New Roman" w:hAnsi="Times New Roman"/>
          <w:sz w:val="24"/>
          <w:szCs w:val="24"/>
        </w:rPr>
        <w:t>e do</w:t>
      </w:r>
      <w:r w:rsidRPr="00EA59FB">
        <w:rPr>
          <w:rFonts w:ascii="Times New Roman" w:hAnsi="Times New Roman"/>
          <w:spacing w:val="3"/>
          <w:sz w:val="24"/>
          <w:szCs w:val="24"/>
        </w:rPr>
        <w:t xml:space="preserve"> </w:t>
      </w:r>
      <w:r w:rsidRPr="00EA59FB">
        <w:rPr>
          <w:rFonts w:ascii="Times New Roman" w:hAnsi="Times New Roman"/>
          <w:sz w:val="24"/>
          <w:szCs w:val="24"/>
        </w:rPr>
        <w:t>p</w:t>
      </w:r>
      <w:r w:rsidRPr="00EA59FB">
        <w:rPr>
          <w:rFonts w:ascii="Times New Roman" w:hAnsi="Times New Roman"/>
          <w:spacing w:val="-1"/>
          <w:sz w:val="24"/>
          <w:szCs w:val="24"/>
        </w:rPr>
        <w:t>r</w:t>
      </w:r>
      <w:r w:rsidRPr="00EA59FB">
        <w:rPr>
          <w:rFonts w:ascii="Times New Roman" w:hAnsi="Times New Roman"/>
          <w:sz w:val="24"/>
          <w:szCs w:val="24"/>
        </w:rPr>
        <w:t>ojektu</w:t>
      </w:r>
      <w:r w:rsidRPr="00EA59FB">
        <w:rPr>
          <w:rFonts w:ascii="Times New Roman" w:hAnsi="Times New Roman"/>
          <w:spacing w:val="3"/>
          <w:sz w:val="24"/>
          <w:szCs w:val="24"/>
        </w:rPr>
        <w:t xml:space="preserve"> </w:t>
      </w:r>
      <w:r w:rsidRPr="00EA59FB">
        <w:rPr>
          <w:rFonts w:ascii="Times New Roman" w:hAnsi="Times New Roman"/>
          <w:sz w:val="24"/>
          <w:szCs w:val="24"/>
        </w:rPr>
        <w:t>o</w:t>
      </w:r>
      <w:r w:rsidRPr="00EA59FB">
        <w:rPr>
          <w:rFonts w:ascii="Times New Roman" w:hAnsi="Times New Roman"/>
          <w:spacing w:val="-1"/>
          <w:sz w:val="24"/>
          <w:szCs w:val="24"/>
        </w:rPr>
        <w:t>ra</w:t>
      </w:r>
      <w:r w:rsidRPr="00EA59FB">
        <w:rPr>
          <w:rFonts w:ascii="Times New Roman" w:hAnsi="Times New Roman"/>
          <w:sz w:val="24"/>
          <w:szCs w:val="24"/>
        </w:rPr>
        <w:t>z</w:t>
      </w:r>
      <w:r w:rsidRPr="00EA59FB">
        <w:rPr>
          <w:rFonts w:ascii="Times New Roman" w:hAnsi="Times New Roman"/>
          <w:spacing w:val="4"/>
          <w:sz w:val="24"/>
          <w:szCs w:val="24"/>
        </w:rPr>
        <w:t xml:space="preserve"> </w:t>
      </w:r>
      <w:r w:rsidRPr="00EA59FB">
        <w:rPr>
          <w:rFonts w:ascii="Times New Roman" w:hAnsi="Times New Roman"/>
          <w:sz w:val="24"/>
          <w:szCs w:val="24"/>
        </w:rPr>
        <w:t>w</w:t>
      </w:r>
      <w:r w:rsidRPr="00EA59FB">
        <w:rPr>
          <w:rFonts w:ascii="Times New Roman" w:hAnsi="Times New Roman"/>
          <w:spacing w:val="2"/>
          <w:sz w:val="24"/>
          <w:szCs w:val="24"/>
        </w:rPr>
        <w:t xml:space="preserve"> </w:t>
      </w:r>
      <w:r w:rsidRPr="00EA59FB">
        <w:rPr>
          <w:rFonts w:ascii="Times New Roman" w:hAnsi="Times New Roman"/>
          <w:sz w:val="24"/>
          <w:szCs w:val="24"/>
        </w:rPr>
        <w:t>po</w:t>
      </w:r>
      <w:r w:rsidRPr="00EA59FB">
        <w:rPr>
          <w:rFonts w:ascii="Times New Roman" w:hAnsi="Times New Roman"/>
          <w:spacing w:val="-2"/>
          <w:sz w:val="24"/>
          <w:szCs w:val="24"/>
        </w:rPr>
        <w:t>p</w:t>
      </w:r>
      <w:r w:rsidRPr="00EA59FB">
        <w:rPr>
          <w:rFonts w:ascii="Times New Roman" w:hAnsi="Times New Roman"/>
          <w:sz w:val="24"/>
          <w:szCs w:val="24"/>
        </w:rPr>
        <w:t>rz</w:t>
      </w:r>
      <w:r w:rsidRPr="00EA59FB">
        <w:rPr>
          <w:rFonts w:ascii="Times New Roman" w:hAnsi="Times New Roman"/>
          <w:spacing w:val="-1"/>
          <w:sz w:val="24"/>
          <w:szCs w:val="24"/>
        </w:rPr>
        <w:t>e</w:t>
      </w:r>
      <w:r w:rsidRPr="00EA59FB">
        <w:rPr>
          <w:rFonts w:ascii="Times New Roman" w:hAnsi="Times New Roman"/>
          <w:sz w:val="24"/>
          <w:szCs w:val="24"/>
        </w:rPr>
        <w:t>d</w:t>
      </w:r>
      <w:r w:rsidRPr="00EA59FB">
        <w:rPr>
          <w:rFonts w:ascii="Times New Roman" w:hAnsi="Times New Roman"/>
          <w:spacing w:val="1"/>
          <w:sz w:val="24"/>
          <w:szCs w:val="24"/>
        </w:rPr>
        <w:t>z</w:t>
      </w:r>
      <w:r w:rsidRPr="00EA59FB">
        <w:rPr>
          <w:rFonts w:ascii="Times New Roman" w:hAnsi="Times New Roman"/>
          <w:spacing w:val="-1"/>
          <w:sz w:val="24"/>
          <w:szCs w:val="24"/>
        </w:rPr>
        <w:t>a</w:t>
      </w:r>
      <w:r w:rsidRPr="00EA59FB">
        <w:rPr>
          <w:rFonts w:ascii="Times New Roman" w:hAnsi="Times New Roman"/>
          <w:spacing w:val="3"/>
          <w:sz w:val="24"/>
          <w:szCs w:val="24"/>
        </w:rPr>
        <w:t>j</w:t>
      </w:r>
      <w:r w:rsidRPr="00EA59FB">
        <w:rPr>
          <w:rFonts w:ascii="Times New Roman" w:hAnsi="Times New Roman"/>
          <w:spacing w:val="-1"/>
          <w:sz w:val="24"/>
          <w:szCs w:val="24"/>
        </w:rPr>
        <w:t>ą</w:t>
      </w:r>
      <w:r w:rsidRPr="00EA59FB">
        <w:rPr>
          <w:rFonts w:ascii="Times New Roman" w:hAnsi="Times New Roman"/>
          <w:spacing w:val="1"/>
          <w:sz w:val="24"/>
          <w:szCs w:val="24"/>
        </w:rPr>
        <w:t>c</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3"/>
          <w:sz w:val="24"/>
          <w:szCs w:val="24"/>
        </w:rPr>
        <w:t xml:space="preserve"> </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3"/>
          <w:sz w:val="24"/>
          <w:szCs w:val="24"/>
        </w:rPr>
        <w:t xml:space="preserve"> </w:t>
      </w:r>
      <w:r w:rsidRPr="00EA59FB">
        <w:rPr>
          <w:rFonts w:ascii="Times New Roman" w:hAnsi="Times New Roman"/>
          <w:sz w:val="24"/>
          <w:szCs w:val="24"/>
        </w:rPr>
        <w:t>dw</w:t>
      </w:r>
      <w:r w:rsidRPr="00EA59FB">
        <w:rPr>
          <w:rFonts w:ascii="Times New Roman" w:hAnsi="Times New Roman"/>
          <w:spacing w:val="2"/>
          <w:sz w:val="24"/>
          <w:szCs w:val="24"/>
        </w:rPr>
        <w:t>ó</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5"/>
          <w:sz w:val="24"/>
          <w:szCs w:val="24"/>
        </w:rPr>
        <w:t xml:space="preserve"> </w:t>
      </w:r>
      <w:r w:rsidRPr="00EA59FB">
        <w:rPr>
          <w:rFonts w:ascii="Times New Roman" w:hAnsi="Times New Roman"/>
          <w:sz w:val="24"/>
          <w:szCs w:val="24"/>
        </w:rPr>
        <w:t>lat</w:t>
      </w:r>
      <w:r w:rsidRPr="00EA59FB">
        <w:rPr>
          <w:rFonts w:ascii="Times New Roman" w:hAnsi="Times New Roman"/>
          <w:spacing w:val="-1"/>
          <w:sz w:val="24"/>
          <w:szCs w:val="24"/>
        </w:rPr>
        <w:t>ac</w:t>
      </w:r>
      <w:r w:rsidRPr="00EA59FB">
        <w:rPr>
          <w:rFonts w:ascii="Times New Roman" w:hAnsi="Times New Roman"/>
          <w:sz w:val="24"/>
          <w:szCs w:val="24"/>
        </w:rPr>
        <w:t>h</w:t>
      </w:r>
      <w:r w:rsidRPr="00EA59FB">
        <w:rPr>
          <w:rFonts w:ascii="Times New Roman" w:hAnsi="Times New Roman"/>
          <w:spacing w:val="3"/>
          <w:sz w:val="24"/>
          <w:szCs w:val="24"/>
        </w:rPr>
        <w:t xml:space="preserve"> </w:t>
      </w:r>
      <w:r w:rsidRPr="00EA59FB">
        <w:rPr>
          <w:rFonts w:ascii="Times New Roman" w:hAnsi="Times New Roman"/>
          <w:sz w:val="24"/>
          <w:szCs w:val="24"/>
        </w:rPr>
        <w:t>k</w:t>
      </w:r>
      <w:r w:rsidRPr="00EA59FB">
        <w:rPr>
          <w:rFonts w:ascii="Times New Roman" w:hAnsi="Times New Roman"/>
          <w:spacing w:val="-1"/>
          <w:sz w:val="24"/>
          <w:szCs w:val="24"/>
        </w:rPr>
        <w:t>a</w:t>
      </w:r>
      <w:r w:rsidRPr="00EA59FB">
        <w:rPr>
          <w:rFonts w:ascii="Times New Roman" w:hAnsi="Times New Roman"/>
          <w:sz w:val="24"/>
          <w:szCs w:val="24"/>
        </w:rPr>
        <w:t>lend</w:t>
      </w:r>
      <w:r w:rsidRPr="00EA59FB">
        <w:rPr>
          <w:rFonts w:ascii="Times New Roman" w:hAnsi="Times New Roman"/>
          <w:spacing w:val="-1"/>
          <w:sz w:val="24"/>
          <w:szCs w:val="24"/>
        </w:rPr>
        <w:t>a</w:t>
      </w:r>
      <w:r w:rsidRPr="00EA59FB">
        <w:rPr>
          <w:rFonts w:ascii="Times New Roman" w:hAnsi="Times New Roman"/>
          <w:sz w:val="24"/>
          <w:szCs w:val="24"/>
        </w:rPr>
        <w:t>rzo</w:t>
      </w:r>
      <w:r w:rsidRPr="00EA59FB">
        <w:rPr>
          <w:rFonts w:ascii="Times New Roman" w:hAnsi="Times New Roman"/>
          <w:spacing w:val="4"/>
          <w:sz w:val="24"/>
          <w:szCs w:val="24"/>
        </w:rPr>
        <w:t>w</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5"/>
          <w:sz w:val="24"/>
          <w:szCs w:val="24"/>
        </w:rPr>
        <w:t xml:space="preserve"> </w:t>
      </w:r>
      <w:r w:rsidRPr="00EA59FB">
        <w:rPr>
          <w:rFonts w:ascii="Times New Roman" w:hAnsi="Times New Roman"/>
          <w:sz w:val="24"/>
          <w:szCs w:val="24"/>
        </w:rPr>
        <w:t>pomo</w:t>
      </w:r>
      <w:r w:rsidRPr="00EA59FB">
        <w:rPr>
          <w:rFonts w:ascii="Times New Roman" w:hAnsi="Times New Roman"/>
          <w:spacing w:val="2"/>
          <w:sz w:val="24"/>
          <w:szCs w:val="24"/>
        </w:rPr>
        <w:t>c</w:t>
      </w:r>
      <w:r w:rsidRPr="00EA59FB">
        <w:rPr>
          <w:rFonts w:ascii="Times New Roman" w:hAnsi="Times New Roman"/>
          <w:sz w:val="24"/>
          <w:szCs w:val="24"/>
        </w:rPr>
        <w:t xml:space="preserve">y </w:t>
      </w:r>
      <w:r w:rsidRPr="00EA59FB">
        <w:rPr>
          <w:rFonts w:ascii="Times New Roman" w:hAnsi="Times New Roman"/>
          <w:i/>
          <w:spacing w:val="2"/>
          <w:sz w:val="24"/>
          <w:szCs w:val="24"/>
        </w:rPr>
        <w:t>d</w:t>
      </w:r>
      <w:r w:rsidRPr="00EA59FB">
        <w:rPr>
          <w:rFonts w:ascii="Times New Roman" w:hAnsi="Times New Roman"/>
          <w:i/>
          <w:sz w:val="24"/>
          <w:szCs w:val="24"/>
        </w:rPr>
        <w:t>e</w:t>
      </w:r>
      <w:r w:rsidRPr="00EA59FB">
        <w:rPr>
          <w:rFonts w:ascii="Times New Roman" w:hAnsi="Times New Roman"/>
          <w:i/>
          <w:spacing w:val="2"/>
          <w:sz w:val="24"/>
          <w:szCs w:val="24"/>
        </w:rPr>
        <w:t xml:space="preserve"> </w:t>
      </w:r>
      <w:proofErr w:type="spellStart"/>
      <w:r w:rsidRPr="00EA59FB">
        <w:rPr>
          <w:rFonts w:ascii="Times New Roman" w:hAnsi="Times New Roman"/>
          <w:i/>
          <w:sz w:val="24"/>
          <w:szCs w:val="24"/>
        </w:rPr>
        <w:t>minimis</w:t>
      </w:r>
      <w:proofErr w:type="spellEnd"/>
      <w:r w:rsidRPr="00EA59FB">
        <w:rPr>
          <w:rFonts w:ascii="Times New Roman" w:hAnsi="Times New Roman"/>
          <w:i/>
          <w:spacing w:val="2"/>
          <w:sz w:val="24"/>
          <w:szCs w:val="24"/>
        </w:rPr>
        <w:t xml:space="preserve"> </w:t>
      </w:r>
      <w:r w:rsidRPr="00EA59FB">
        <w:rPr>
          <w:rFonts w:ascii="Times New Roman" w:hAnsi="Times New Roman"/>
          <w:sz w:val="24"/>
          <w:szCs w:val="24"/>
        </w:rPr>
        <w:t xml:space="preserve">z </w:t>
      </w:r>
      <w:r w:rsidRPr="00EA59FB">
        <w:rPr>
          <w:rFonts w:ascii="Times New Roman" w:hAnsi="Times New Roman"/>
          <w:spacing w:val="-1"/>
          <w:sz w:val="24"/>
          <w:szCs w:val="24"/>
        </w:rPr>
        <w:t>r</w:t>
      </w:r>
      <w:r w:rsidRPr="00EA59FB">
        <w:rPr>
          <w:rFonts w:ascii="Times New Roman" w:hAnsi="Times New Roman"/>
          <w:sz w:val="24"/>
          <w:szCs w:val="24"/>
        </w:rPr>
        <w:t>ó</w:t>
      </w:r>
      <w:r w:rsidRPr="00EA59FB">
        <w:rPr>
          <w:rFonts w:ascii="Times New Roman" w:hAnsi="Times New Roman"/>
          <w:spacing w:val="1"/>
          <w:sz w:val="24"/>
          <w:szCs w:val="24"/>
        </w:rPr>
        <w:t>ż</w:t>
      </w:r>
      <w:r w:rsidRPr="00EA59FB">
        <w:rPr>
          <w:rFonts w:ascii="Times New Roman" w:hAnsi="Times New Roman"/>
          <w:spacing w:val="2"/>
          <w:sz w:val="24"/>
          <w:szCs w:val="24"/>
        </w:rPr>
        <w:t>n</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1"/>
          <w:sz w:val="24"/>
          <w:szCs w:val="24"/>
        </w:rPr>
        <w:t xml:space="preserve"> ź</w:t>
      </w:r>
      <w:r w:rsidRPr="00EA59FB">
        <w:rPr>
          <w:rFonts w:ascii="Times New Roman" w:hAnsi="Times New Roman"/>
          <w:sz w:val="24"/>
          <w:szCs w:val="24"/>
        </w:rPr>
        <w:t>ród</w:t>
      </w:r>
      <w:r w:rsidRPr="00EA59FB">
        <w:rPr>
          <w:rFonts w:ascii="Times New Roman" w:hAnsi="Times New Roman"/>
          <w:spacing w:val="-2"/>
          <w:sz w:val="24"/>
          <w:szCs w:val="24"/>
        </w:rPr>
        <w:t>e</w:t>
      </w:r>
      <w:r w:rsidRPr="00EA59FB">
        <w:rPr>
          <w:rFonts w:ascii="Times New Roman" w:hAnsi="Times New Roman"/>
          <w:sz w:val="24"/>
          <w:szCs w:val="24"/>
        </w:rPr>
        <w:t>ł</w:t>
      </w:r>
      <w:r w:rsidRPr="00EA59FB">
        <w:rPr>
          <w:rFonts w:ascii="Times New Roman" w:hAnsi="Times New Roman"/>
          <w:spacing w:val="1"/>
          <w:sz w:val="24"/>
          <w:szCs w:val="24"/>
        </w:rPr>
        <w:t xml:space="preserve"> </w:t>
      </w:r>
      <w:r w:rsidRPr="00EA59FB">
        <w:rPr>
          <w:rFonts w:ascii="Times New Roman" w:hAnsi="Times New Roman"/>
          <w:sz w:val="24"/>
          <w:szCs w:val="24"/>
        </w:rPr>
        <w:t>i</w:t>
      </w:r>
      <w:r w:rsidRPr="00EA59FB">
        <w:rPr>
          <w:rFonts w:ascii="Times New Roman" w:hAnsi="Times New Roman"/>
          <w:spacing w:val="1"/>
          <w:sz w:val="24"/>
          <w:szCs w:val="24"/>
        </w:rPr>
        <w:t xml:space="preserve"> </w:t>
      </w:r>
      <w:r w:rsidRPr="00EA59FB">
        <w:rPr>
          <w:rFonts w:ascii="Times New Roman" w:hAnsi="Times New Roman"/>
          <w:sz w:val="24"/>
          <w:szCs w:val="24"/>
        </w:rPr>
        <w:t>w r</w:t>
      </w:r>
      <w:r w:rsidRPr="00EA59FB">
        <w:rPr>
          <w:rFonts w:ascii="Times New Roman" w:hAnsi="Times New Roman"/>
          <w:spacing w:val="1"/>
          <w:sz w:val="24"/>
          <w:szCs w:val="24"/>
        </w:rPr>
        <w:t>óż</w:t>
      </w:r>
      <w:r w:rsidRPr="00EA59FB">
        <w:rPr>
          <w:rFonts w:ascii="Times New Roman" w:hAnsi="Times New Roman"/>
          <w:spacing w:val="-2"/>
          <w:sz w:val="24"/>
          <w:szCs w:val="24"/>
        </w:rPr>
        <w:t>n</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1"/>
          <w:sz w:val="24"/>
          <w:szCs w:val="24"/>
        </w:rPr>
        <w:t xml:space="preserve"> </w:t>
      </w:r>
      <w:r w:rsidRPr="00EA59FB">
        <w:rPr>
          <w:rFonts w:ascii="Times New Roman" w:hAnsi="Times New Roman"/>
          <w:sz w:val="24"/>
          <w:szCs w:val="24"/>
        </w:rPr>
        <w:t>f</w:t>
      </w:r>
      <w:r w:rsidRPr="00EA59FB">
        <w:rPr>
          <w:rFonts w:ascii="Times New Roman" w:hAnsi="Times New Roman"/>
          <w:spacing w:val="1"/>
          <w:sz w:val="24"/>
          <w:szCs w:val="24"/>
        </w:rPr>
        <w:t>o</w:t>
      </w:r>
      <w:r w:rsidRPr="00EA59FB">
        <w:rPr>
          <w:rFonts w:ascii="Times New Roman" w:hAnsi="Times New Roman"/>
          <w:sz w:val="24"/>
          <w:szCs w:val="24"/>
        </w:rPr>
        <w:t>rm</w:t>
      </w:r>
      <w:r w:rsidRPr="00EA59FB">
        <w:rPr>
          <w:rFonts w:ascii="Times New Roman" w:hAnsi="Times New Roman"/>
          <w:spacing w:val="-1"/>
          <w:sz w:val="24"/>
          <w:szCs w:val="24"/>
        </w:rPr>
        <w:t>ac</w:t>
      </w:r>
      <w:r w:rsidRPr="00EA59FB">
        <w:rPr>
          <w:rFonts w:ascii="Times New Roman" w:hAnsi="Times New Roman"/>
          <w:sz w:val="24"/>
          <w:szCs w:val="24"/>
        </w:rPr>
        <w:t>h,</w:t>
      </w:r>
      <w:r w:rsidRPr="00EA59FB">
        <w:rPr>
          <w:rFonts w:ascii="Times New Roman" w:hAnsi="Times New Roman"/>
          <w:spacing w:val="1"/>
          <w:sz w:val="24"/>
          <w:szCs w:val="24"/>
        </w:rPr>
        <w:t xml:space="preserve"> </w:t>
      </w:r>
      <w:r w:rsidRPr="00EA59FB">
        <w:rPr>
          <w:rFonts w:ascii="Times New Roman" w:hAnsi="Times New Roman"/>
          <w:sz w:val="24"/>
          <w:szCs w:val="24"/>
        </w:rPr>
        <w:t>któr</w:t>
      </w:r>
      <w:r w:rsidRPr="00EA59FB">
        <w:rPr>
          <w:rFonts w:ascii="Times New Roman" w:hAnsi="Times New Roman"/>
          <w:spacing w:val="-1"/>
          <w:sz w:val="24"/>
          <w:szCs w:val="24"/>
        </w:rPr>
        <w:t>e</w:t>
      </w:r>
      <w:r w:rsidRPr="00EA59FB">
        <w:rPr>
          <w:rFonts w:ascii="Times New Roman" w:hAnsi="Times New Roman"/>
          <w:sz w:val="24"/>
          <w:szCs w:val="24"/>
        </w:rPr>
        <w:t>j</w:t>
      </w:r>
      <w:r w:rsidRPr="00EA59FB">
        <w:rPr>
          <w:rFonts w:ascii="Times New Roman" w:hAnsi="Times New Roman"/>
          <w:spacing w:val="1"/>
          <w:sz w:val="24"/>
          <w:szCs w:val="24"/>
        </w:rPr>
        <w:t xml:space="preserve"> </w:t>
      </w:r>
      <w:r w:rsidRPr="00EA59FB">
        <w:rPr>
          <w:rFonts w:ascii="Times New Roman" w:hAnsi="Times New Roman"/>
          <w:spacing w:val="2"/>
          <w:sz w:val="24"/>
          <w:szCs w:val="24"/>
        </w:rPr>
        <w:t>w</w:t>
      </w:r>
      <w:r w:rsidRPr="00EA59FB">
        <w:rPr>
          <w:rFonts w:ascii="Times New Roman" w:hAnsi="Times New Roman"/>
          <w:spacing w:val="-1"/>
          <w:sz w:val="24"/>
          <w:szCs w:val="24"/>
        </w:rPr>
        <w:t>a</w:t>
      </w:r>
      <w:r w:rsidRPr="00EA59FB">
        <w:rPr>
          <w:rFonts w:ascii="Times New Roman" w:hAnsi="Times New Roman"/>
          <w:sz w:val="24"/>
          <w:szCs w:val="24"/>
        </w:rPr>
        <w:t>r</w:t>
      </w:r>
      <w:r w:rsidRPr="00EA59FB">
        <w:rPr>
          <w:rFonts w:ascii="Times New Roman" w:hAnsi="Times New Roman"/>
          <w:spacing w:val="2"/>
          <w:sz w:val="24"/>
          <w:szCs w:val="24"/>
        </w:rPr>
        <w:t>to</w:t>
      </w:r>
      <w:r w:rsidRPr="00EA59FB">
        <w:rPr>
          <w:rFonts w:ascii="Times New Roman" w:hAnsi="Times New Roman"/>
          <w:sz w:val="24"/>
          <w:szCs w:val="24"/>
        </w:rPr>
        <w:t>ść b</w:t>
      </w:r>
      <w:r w:rsidRPr="00EA59FB">
        <w:rPr>
          <w:rFonts w:ascii="Times New Roman" w:hAnsi="Times New Roman"/>
          <w:spacing w:val="-1"/>
          <w:sz w:val="24"/>
          <w:szCs w:val="24"/>
        </w:rPr>
        <w:t>r</w:t>
      </w:r>
      <w:r w:rsidRPr="00EA59FB">
        <w:rPr>
          <w:rFonts w:ascii="Times New Roman" w:hAnsi="Times New Roman"/>
          <w:sz w:val="24"/>
          <w:szCs w:val="24"/>
        </w:rPr>
        <w:t>ut</w:t>
      </w:r>
      <w:r w:rsidRPr="00EA59FB">
        <w:rPr>
          <w:rFonts w:ascii="Times New Roman" w:hAnsi="Times New Roman"/>
          <w:spacing w:val="1"/>
          <w:sz w:val="24"/>
          <w:szCs w:val="24"/>
        </w:rPr>
        <w:t>t</w:t>
      </w:r>
      <w:r w:rsidRPr="00EA59FB">
        <w:rPr>
          <w:rFonts w:ascii="Times New Roman" w:hAnsi="Times New Roman"/>
          <w:sz w:val="24"/>
          <w:szCs w:val="24"/>
        </w:rPr>
        <w:t>o</w:t>
      </w:r>
      <w:r w:rsidRPr="00EA59FB">
        <w:rPr>
          <w:rFonts w:ascii="Times New Roman" w:hAnsi="Times New Roman"/>
          <w:spacing w:val="1"/>
          <w:sz w:val="24"/>
          <w:szCs w:val="24"/>
        </w:rPr>
        <w:t xml:space="preserve"> ł</w:t>
      </w:r>
      <w:r w:rsidRPr="00EA59FB">
        <w:rPr>
          <w:rFonts w:ascii="Times New Roman" w:hAnsi="Times New Roman"/>
          <w:spacing w:val="-1"/>
          <w:sz w:val="24"/>
          <w:szCs w:val="24"/>
        </w:rPr>
        <w:t>ąc</w:t>
      </w:r>
      <w:r w:rsidRPr="00EA59FB">
        <w:rPr>
          <w:rFonts w:ascii="Times New Roman" w:hAnsi="Times New Roman"/>
          <w:spacing w:val="1"/>
          <w:sz w:val="24"/>
          <w:szCs w:val="24"/>
        </w:rPr>
        <w:t>z</w:t>
      </w:r>
      <w:r w:rsidRPr="00EA59FB">
        <w:rPr>
          <w:rFonts w:ascii="Times New Roman" w:hAnsi="Times New Roman"/>
          <w:sz w:val="24"/>
          <w:szCs w:val="24"/>
        </w:rPr>
        <w:t>nie z</w:t>
      </w:r>
      <w:r w:rsidRPr="00EA59FB">
        <w:rPr>
          <w:rFonts w:ascii="Times New Roman" w:hAnsi="Times New Roman"/>
          <w:spacing w:val="2"/>
          <w:sz w:val="24"/>
          <w:szCs w:val="24"/>
        </w:rPr>
        <w:t xml:space="preserve"> </w:t>
      </w:r>
      <w:r w:rsidRPr="00EA59FB">
        <w:rPr>
          <w:rFonts w:ascii="Times New Roman" w:hAnsi="Times New Roman"/>
          <w:sz w:val="24"/>
          <w:szCs w:val="24"/>
        </w:rPr>
        <w:t>p</w:t>
      </w:r>
      <w:r w:rsidRPr="00EA59FB">
        <w:rPr>
          <w:rFonts w:ascii="Times New Roman" w:hAnsi="Times New Roman"/>
          <w:spacing w:val="-2"/>
          <w:sz w:val="24"/>
          <w:szCs w:val="24"/>
        </w:rPr>
        <w:t>om</w:t>
      </w:r>
      <w:r w:rsidRPr="00EA59FB">
        <w:rPr>
          <w:rFonts w:ascii="Times New Roman" w:hAnsi="Times New Roman"/>
          <w:sz w:val="24"/>
          <w:szCs w:val="24"/>
        </w:rPr>
        <w:t>o</w:t>
      </w:r>
      <w:r w:rsidRPr="00EA59FB">
        <w:rPr>
          <w:rFonts w:ascii="Times New Roman" w:hAnsi="Times New Roman"/>
          <w:spacing w:val="1"/>
          <w:sz w:val="24"/>
          <w:szCs w:val="24"/>
        </w:rPr>
        <w:t>c</w:t>
      </w:r>
      <w:r w:rsidRPr="00EA59FB">
        <w:rPr>
          <w:rFonts w:ascii="Times New Roman" w:hAnsi="Times New Roman"/>
          <w:spacing w:val="-1"/>
          <w:sz w:val="24"/>
          <w:szCs w:val="24"/>
        </w:rPr>
        <w:t>ą</w:t>
      </w:r>
      <w:r w:rsidRPr="00EA59FB">
        <w:rPr>
          <w:rFonts w:ascii="Times New Roman" w:hAnsi="Times New Roman"/>
          <w:sz w:val="24"/>
          <w:szCs w:val="24"/>
        </w:rPr>
        <w:t>,</w:t>
      </w:r>
      <w:r w:rsidRPr="00EA59FB">
        <w:rPr>
          <w:rFonts w:ascii="Times New Roman" w:hAnsi="Times New Roman"/>
          <w:spacing w:val="1"/>
          <w:sz w:val="24"/>
          <w:szCs w:val="24"/>
        </w:rPr>
        <w:t xml:space="preserve"> </w:t>
      </w:r>
      <w:r w:rsidRPr="00EA59FB">
        <w:rPr>
          <w:rFonts w:ascii="Times New Roman" w:hAnsi="Times New Roman"/>
          <w:sz w:val="24"/>
          <w:szCs w:val="24"/>
        </w:rPr>
        <w:t>o</w:t>
      </w:r>
      <w:r w:rsidRPr="00EA59FB">
        <w:rPr>
          <w:rFonts w:ascii="Times New Roman" w:hAnsi="Times New Roman"/>
          <w:spacing w:val="1"/>
          <w:sz w:val="24"/>
          <w:szCs w:val="24"/>
        </w:rPr>
        <w:t xml:space="preserve"> </w:t>
      </w:r>
      <w:r w:rsidRPr="00EA59FB">
        <w:rPr>
          <w:rFonts w:ascii="Times New Roman" w:hAnsi="Times New Roman"/>
          <w:sz w:val="24"/>
          <w:szCs w:val="24"/>
        </w:rPr>
        <w:t>którą się ubieg</w:t>
      </w:r>
      <w:r w:rsidRPr="00EA59FB">
        <w:rPr>
          <w:rFonts w:ascii="Times New Roman" w:hAnsi="Times New Roman"/>
          <w:spacing w:val="-1"/>
          <w:sz w:val="24"/>
          <w:szCs w:val="24"/>
        </w:rPr>
        <w:t>a</w:t>
      </w:r>
      <w:r w:rsidRPr="00EA59FB">
        <w:rPr>
          <w:rFonts w:ascii="Times New Roman" w:hAnsi="Times New Roman"/>
          <w:sz w:val="24"/>
          <w:szCs w:val="24"/>
        </w:rPr>
        <w:t>, p</w:t>
      </w:r>
      <w:r w:rsidRPr="00EA59FB">
        <w:rPr>
          <w:rFonts w:ascii="Times New Roman" w:hAnsi="Times New Roman"/>
          <w:spacing w:val="-1"/>
          <w:sz w:val="24"/>
          <w:szCs w:val="24"/>
        </w:rPr>
        <w:t>r</w:t>
      </w:r>
      <w:r w:rsidRPr="00EA59FB">
        <w:rPr>
          <w:rFonts w:ascii="Times New Roman" w:hAnsi="Times New Roman"/>
          <w:spacing w:val="1"/>
          <w:sz w:val="24"/>
          <w:szCs w:val="24"/>
        </w:rPr>
        <w:t>z</w:t>
      </w:r>
      <w:r w:rsidRPr="00EA59FB">
        <w:rPr>
          <w:rFonts w:ascii="Times New Roman" w:hAnsi="Times New Roman"/>
          <w:spacing w:val="-1"/>
          <w:sz w:val="24"/>
          <w:szCs w:val="24"/>
        </w:rPr>
        <w:t>e</w:t>
      </w:r>
      <w:r w:rsidRPr="00EA59FB">
        <w:rPr>
          <w:rFonts w:ascii="Times New Roman" w:hAnsi="Times New Roman"/>
          <w:sz w:val="24"/>
          <w:szCs w:val="24"/>
        </w:rPr>
        <w:t>k</w:t>
      </w:r>
      <w:r w:rsidRPr="00EA59FB">
        <w:rPr>
          <w:rFonts w:ascii="Times New Roman" w:hAnsi="Times New Roman"/>
          <w:spacing w:val="-1"/>
          <w:sz w:val="24"/>
          <w:szCs w:val="24"/>
        </w:rPr>
        <w:t>rac</w:t>
      </w:r>
      <w:r w:rsidRPr="00EA59FB">
        <w:rPr>
          <w:rFonts w:ascii="Times New Roman" w:hAnsi="Times New Roman"/>
          <w:spacing w:val="1"/>
          <w:sz w:val="24"/>
          <w:szCs w:val="24"/>
        </w:rPr>
        <w:t>z</w:t>
      </w:r>
      <w:r w:rsidRPr="00EA59FB">
        <w:rPr>
          <w:rFonts w:ascii="Times New Roman" w:hAnsi="Times New Roman"/>
          <w:sz w:val="24"/>
          <w:szCs w:val="24"/>
        </w:rPr>
        <w:t>a</w:t>
      </w:r>
      <w:r w:rsidRPr="00EA59FB">
        <w:rPr>
          <w:rFonts w:ascii="Times New Roman" w:hAnsi="Times New Roman"/>
          <w:spacing w:val="1"/>
          <w:sz w:val="24"/>
          <w:szCs w:val="24"/>
        </w:rPr>
        <w:t xml:space="preserve"> </w:t>
      </w:r>
      <w:r w:rsidRPr="00EA59FB">
        <w:rPr>
          <w:rFonts w:ascii="Times New Roman" w:hAnsi="Times New Roman"/>
          <w:sz w:val="24"/>
          <w:szCs w:val="24"/>
        </w:rPr>
        <w:t>ró</w:t>
      </w:r>
      <w:r w:rsidRPr="00EA59FB">
        <w:rPr>
          <w:rFonts w:ascii="Times New Roman" w:hAnsi="Times New Roman"/>
          <w:spacing w:val="-1"/>
          <w:sz w:val="24"/>
          <w:szCs w:val="24"/>
        </w:rPr>
        <w:t>w</w:t>
      </w:r>
      <w:r w:rsidRPr="00EA59FB">
        <w:rPr>
          <w:rFonts w:ascii="Times New Roman" w:hAnsi="Times New Roman"/>
          <w:sz w:val="24"/>
          <w:szCs w:val="24"/>
        </w:rPr>
        <w:t>no</w:t>
      </w:r>
      <w:r w:rsidRPr="00EA59FB">
        <w:rPr>
          <w:rFonts w:ascii="Times New Roman" w:hAnsi="Times New Roman"/>
          <w:spacing w:val="2"/>
          <w:sz w:val="24"/>
          <w:szCs w:val="24"/>
        </w:rPr>
        <w:t>w</w:t>
      </w:r>
      <w:r w:rsidRPr="00EA59FB">
        <w:rPr>
          <w:rFonts w:ascii="Times New Roman" w:hAnsi="Times New Roman"/>
          <w:spacing w:val="-1"/>
          <w:sz w:val="24"/>
          <w:szCs w:val="24"/>
        </w:rPr>
        <w:t>a</w:t>
      </w:r>
      <w:r w:rsidRPr="00EA59FB">
        <w:rPr>
          <w:rFonts w:ascii="Times New Roman" w:hAnsi="Times New Roman"/>
          <w:sz w:val="24"/>
          <w:szCs w:val="24"/>
        </w:rPr>
        <w:t>rt</w:t>
      </w:r>
      <w:r w:rsidRPr="00EA59FB">
        <w:rPr>
          <w:rFonts w:ascii="Times New Roman" w:hAnsi="Times New Roman"/>
          <w:spacing w:val="4"/>
          <w:sz w:val="24"/>
          <w:szCs w:val="24"/>
        </w:rPr>
        <w:t>o</w:t>
      </w:r>
      <w:r w:rsidRPr="00EA59FB">
        <w:rPr>
          <w:rFonts w:ascii="Times New Roman" w:hAnsi="Times New Roman"/>
          <w:sz w:val="24"/>
          <w:szCs w:val="24"/>
        </w:rPr>
        <w:t>ść</w:t>
      </w:r>
      <w:r w:rsidRPr="00EA59FB">
        <w:rPr>
          <w:rFonts w:ascii="Times New Roman" w:hAnsi="Times New Roman"/>
          <w:spacing w:val="1"/>
          <w:sz w:val="24"/>
          <w:szCs w:val="24"/>
        </w:rPr>
        <w:t xml:space="preserve"> </w:t>
      </w:r>
      <w:r w:rsidRPr="00EA59FB">
        <w:rPr>
          <w:rFonts w:ascii="Times New Roman" w:hAnsi="Times New Roman"/>
          <w:sz w:val="24"/>
          <w:szCs w:val="24"/>
        </w:rPr>
        <w:t>w</w:t>
      </w:r>
      <w:r w:rsidRPr="00EA59FB">
        <w:rPr>
          <w:rFonts w:ascii="Times New Roman" w:hAnsi="Times New Roman"/>
          <w:spacing w:val="1"/>
          <w:sz w:val="24"/>
          <w:szCs w:val="24"/>
        </w:rPr>
        <w:t xml:space="preserve"> z</w:t>
      </w:r>
      <w:r w:rsidRPr="00EA59FB">
        <w:rPr>
          <w:rFonts w:ascii="Times New Roman" w:hAnsi="Times New Roman"/>
          <w:sz w:val="24"/>
          <w:szCs w:val="24"/>
        </w:rPr>
        <w:t>ł</w:t>
      </w:r>
      <w:r w:rsidRPr="00EA59FB">
        <w:rPr>
          <w:rFonts w:ascii="Times New Roman" w:hAnsi="Times New Roman"/>
          <w:spacing w:val="1"/>
          <w:sz w:val="24"/>
          <w:szCs w:val="24"/>
        </w:rPr>
        <w:t>o</w:t>
      </w:r>
      <w:r w:rsidRPr="00EA59FB">
        <w:rPr>
          <w:rFonts w:ascii="Times New Roman" w:hAnsi="Times New Roman"/>
          <w:spacing w:val="3"/>
          <w:sz w:val="24"/>
          <w:szCs w:val="24"/>
        </w:rPr>
        <w:t>t</w:t>
      </w:r>
      <w:r w:rsidRPr="00EA59FB">
        <w:rPr>
          <w:rFonts w:ascii="Times New Roman" w:hAnsi="Times New Roman"/>
          <w:spacing w:val="-7"/>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2"/>
          <w:sz w:val="24"/>
          <w:szCs w:val="24"/>
        </w:rPr>
        <w:t xml:space="preserve"> </w:t>
      </w:r>
      <w:r w:rsidRPr="00EA59FB">
        <w:rPr>
          <w:rFonts w:ascii="Times New Roman" w:hAnsi="Times New Roman"/>
          <w:sz w:val="24"/>
          <w:szCs w:val="24"/>
        </w:rPr>
        <w:t>kwo</w:t>
      </w:r>
      <w:r w:rsidRPr="00EA59FB">
        <w:rPr>
          <w:rFonts w:ascii="Times New Roman" w:hAnsi="Times New Roman"/>
          <w:spacing w:val="5"/>
          <w:sz w:val="24"/>
          <w:szCs w:val="24"/>
        </w:rPr>
        <w:t>t</w:t>
      </w:r>
      <w:r w:rsidRPr="00EA59FB">
        <w:rPr>
          <w:rFonts w:ascii="Times New Roman" w:hAnsi="Times New Roman"/>
          <w:sz w:val="24"/>
          <w:szCs w:val="24"/>
        </w:rPr>
        <w:t>y 200</w:t>
      </w:r>
      <w:r w:rsidRPr="00EA59FB">
        <w:rPr>
          <w:rFonts w:ascii="Times New Roman" w:hAnsi="Times New Roman"/>
          <w:spacing w:val="2"/>
          <w:sz w:val="24"/>
          <w:szCs w:val="24"/>
        </w:rPr>
        <w:t xml:space="preserve"> </w:t>
      </w:r>
      <w:r w:rsidRPr="00EA59FB">
        <w:rPr>
          <w:rFonts w:ascii="Times New Roman" w:hAnsi="Times New Roman"/>
          <w:sz w:val="24"/>
          <w:szCs w:val="24"/>
        </w:rPr>
        <w:t>000,00</w:t>
      </w:r>
      <w:r w:rsidRPr="00EA59FB">
        <w:rPr>
          <w:rFonts w:ascii="Times New Roman" w:hAnsi="Times New Roman"/>
          <w:spacing w:val="2"/>
          <w:sz w:val="24"/>
          <w:szCs w:val="24"/>
        </w:rPr>
        <w:t xml:space="preserve"> </w:t>
      </w:r>
      <w:r w:rsidRPr="00EA59FB">
        <w:rPr>
          <w:rFonts w:ascii="Times New Roman" w:hAnsi="Times New Roman"/>
          <w:sz w:val="24"/>
          <w:szCs w:val="24"/>
        </w:rPr>
        <w:t>Eu</w:t>
      </w:r>
      <w:r w:rsidRPr="00EA59FB">
        <w:rPr>
          <w:rFonts w:ascii="Times New Roman" w:hAnsi="Times New Roman"/>
          <w:spacing w:val="-1"/>
          <w:sz w:val="24"/>
          <w:szCs w:val="24"/>
        </w:rPr>
        <w:t>r</w:t>
      </w:r>
      <w:r w:rsidRPr="00EA59FB">
        <w:rPr>
          <w:rFonts w:ascii="Times New Roman" w:hAnsi="Times New Roman"/>
          <w:sz w:val="24"/>
          <w:szCs w:val="24"/>
        </w:rPr>
        <w:t>o,</w:t>
      </w:r>
      <w:r w:rsidRPr="00EA59FB">
        <w:rPr>
          <w:rFonts w:ascii="Times New Roman" w:hAnsi="Times New Roman"/>
          <w:spacing w:val="2"/>
          <w:sz w:val="24"/>
          <w:szCs w:val="24"/>
        </w:rPr>
        <w:t xml:space="preserve"> </w:t>
      </w:r>
      <w:r w:rsidRPr="00EA59FB">
        <w:rPr>
          <w:rFonts w:ascii="Times New Roman" w:hAnsi="Times New Roman"/>
          <w:sz w:val="24"/>
          <w:szCs w:val="24"/>
        </w:rPr>
        <w:t>a</w:t>
      </w:r>
      <w:r w:rsidRPr="00EA59FB">
        <w:rPr>
          <w:rFonts w:ascii="Times New Roman" w:hAnsi="Times New Roman"/>
          <w:spacing w:val="1"/>
          <w:sz w:val="24"/>
          <w:szCs w:val="24"/>
        </w:rPr>
        <w:t xml:space="preserve"> </w:t>
      </w:r>
      <w:r w:rsidRPr="00EA59FB">
        <w:rPr>
          <w:rFonts w:ascii="Times New Roman" w:hAnsi="Times New Roman"/>
          <w:sz w:val="24"/>
          <w:szCs w:val="24"/>
        </w:rPr>
        <w:t>w</w:t>
      </w:r>
      <w:r w:rsidRPr="00EA59FB">
        <w:rPr>
          <w:rFonts w:ascii="Times New Roman" w:hAnsi="Times New Roman"/>
          <w:spacing w:val="1"/>
          <w:sz w:val="24"/>
          <w:szCs w:val="24"/>
        </w:rPr>
        <w:t xml:space="preserve"> </w:t>
      </w:r>
      <w:r w:rsidRPr="00EA59FB">
        <w:rPr>
          <w:rFonts w:ascii="Times New Roman" w:hAnsi="Times New Roman"/>
          <w:sz w:val="24"/>
          <w:szCs w:val="24"/>
        </w:rPr>
        <w:t>p</w:t>
      </w:r>
      <w:r w:rsidRPr="00EA59FB">
        <w:rPr>
          <w:rFonts w:ascii="Times New Roman" w:hAnsi="Times New Roman"/>
          <w:spacing w:val="-1"/>
          <w:sz w:val="24"/>
          <w:szCs w:val="24"/>
        </w:rPr>
        <w:t>r</w:t>
      </w:r>
      <w:r w:rsidRPr="00EA59FB">
        <w:rPr>
          <w:rFonts w:ascii="Times New Roman" w:hAnsi="Times New Roman"/>
          <w:spacing w:val="4"/>
          <w:sz w:val="24"/>
          <w:szCs w:val="24"/>
        </w:rPr>
        <w:t>z</w:t>
      </w:r>
      <w:r w:rsidRPr="00EA59FB">
        <w:rPr>
          <w:rFonts w:ascii="Times New Roman" w:hAnsi="Times New Roman"/>
          <w:spacing w:val="-5"/>
          <w:sz w:val="24"/>
          <w:szCs w:val="24"/>
        </w:rPr>
        <w:t>y</w:t>
      </w:r>
      <w:r w:rsidRPr="00EA59FB">
        <w:rPr>
          <w:rFonts w:ascii="Times New Roman" w:hAnsi="Times New Roman"/>
          <w:sz w:val="24"/>
          <w:szCs w:val="24"/>
        </w:rPr>
        <w:t>p</w:t>
      </w:r>
      <w:r w:rsidRPr="00EA59FB">
        <w:rPr>
          <w:rFonts w:ascii="Times New Roman" w:hAnsi="Times New Roman"/>
          <w:spacing w:val="-1"/>
          <w:sz w:val="24"/>
          <w:szCs w:val="24"/>
        </w:rPr>
        <w:t>a</w:t>
      </w:r>
      <w:r w:rsidRPr="00EA59FB">
        <w:rPr>
          <w:rFonts w:ascii="Times New Roman" w:hAnsi="Times New Roman"/>
          <w:sz w:val="24"/>
          <w:szCs w:val="24"/>
        </w:rPr>
        <w:t>dku</w:t>
      </w:r>
      <w:r w:rsidRPr="00EA59FB">
        <w:rPr>
          <w:rFonts w:ascii="Times New Roman" w:hAnsi="Times New Roman"/>
          <w:spacing w:val="2"/>
          <w:sz w:val="24"/>
          <w:szCs w:val="24"/>
        </w:rPr>
        <w:t xml:space="preserve"> </w:t>
      </w:r>
      <w:r w:rsidRPr="00EA59FB">
        <w:rPr>
          <w:rFonts w:ascii="Times New Roman" w:hAnsi="Times New Roman"/>
          <w:sz w:val="24"/>
          <w:szCs w:val="24"/>
        </w:rPr>
        <w:t>podm</w:t>
      </w:r>
      <w:r w:rsidRPr="00EA59FB">
        <w:rPr>
          <w:rFonts w:ascii="Times New Roman" w:hAnsi="Times New Roman"/>
          <w:spacing w:val="1"/>
          <w:sz w:val="24"/>
          <w:szCs w:val="24"/>
        </w:rPr>
        <w:t>i</w:t>
      </w:r>
      <w:r w:rsidRPr="00EA59FB">
        <w:rPr>
          <w:rFonts w:ascii="Times New Roman" w:hAnsi="Times New Roman"/>
          <w:sz w:val="24"/>
          <w:szCs w:val="24"/>
        </w:rPr>
        <w:t>otu p</w:t>
      </w:r>
      <w:r w:rsidRPr="00EA59FB">
        <w:rPr>
          <w:rFonts w:ascii="Times New Roman" w:hAnsi="Times New Roman"/>
          <w:spacing w:val="-1"/>
          <w:sz w:val="24"/>
          <w:szCs w:val="24"/>
        </w:rPr>
        <w:t>r</w:t>
      </w:r>
      <w:r w:rsidRPr="00EA59FB">
        <w:rPr>
          <w:rFonts w:ascii="Times New Roman" w:hAnsi="Times New Roman"/>
          <w:sz w:val="24"/>
          <w:szCs w:val="24"/>
        </w:rPr>
        <w:t>ow</w:t>
      </w:r>
      <w:r w:rsidRPr="00EA59FB">
        <w:rPr>
          <w:rFonts w:ascii="Times New Roman" w:hAnsi="Times New Roman"/>
          <w:spacing w:val="-1"/>
          <w:sz w:val="24"/>
          <w:szCs w:val="24"/>
        </w:rPr>
        <w:t>a</w:t>
      </w:r>
      <w:r w:rsidRPr="00EA59FB">
        <w:rPr>
          <w:rFonts w:ascii="Times New Roman" w:hAnsi="Times New Roman"/>
          <w:sz w:val="24"/>
          <w:szCs w:val="24"/>
        </w:rPr>
        <w:t>d</w:t>
      </w:r>
      <w:r w:rsidRPr="00EA59FB">
        <w:rPr>
          <w:rFonts w:ascii="Times New Roman" w:hAnsi="Times New Roman"/>
          <w:spacing w:val="1"/>
          <w:sz w:val="24"/>
          <w:szCs w:val="24"/>
        </w:rPr>
        <w:t>z</w:t>
      </w:r>
      <w:r w:rsidRPr="00EA59FB">
        <w:rPr>
          <w:rFonts w:ascii="Times New Roman" w:hAnsi="Times New Roman"/>
          <w:spacing w:val="-1"/>
          <w:sz w:val="24"/>
          <w:szCs w:val="24"/>
        </w:rPr>
        <w:t>ąc</w:t>
      </w:r>
      <w:r w:rsidRPr="00EA59FB">
        <w:rPr>
          <w:rFonts w:ascii="Times New Roman" w:hAnsi="Times New Roman"/>
          <w:spacing w:val="1"/>
          <w:sz w:val="24"/>
          <w:szCs w:val="24"/>
        </w:rPr>
        <w:t>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2"/>
          <w:sz w:val="24"/>
          <w:szCs w:val="24"/>
        </w:rPr>
        <w:t xml:space="preserve"> </w:t>
      </w:r>
      <w:r w:rsidRPr="00EA59FB">
        <w:rPr>
          <w:rFonts w:ascii="Times New Roman" w:hAnsi="Times New Roman"/>
          <w:sz w:val="24"/>
          <w:szCs w:val="24"/>
        </w:rPr>
        <w:t>d</w:t>
      </w:r>
      <w:r w:rsidRPr="00EA59FB">
        <w:rPr>
          <w:rFonts w:ascii="Times New Roman" w:hAnsi="Times New Roman"/>
          <w:spacing w:val="1"/>
          <w:sz w:val="24"/>
          <w:szCs w:val="24"/>
        </w:rPr>
        <w:t>z</w:t>
      </w:r>
      <w:r w:rsidRPr="00EA59FB">
        <w:rPr>
          <w:rFonts w:ascii="Times New Roman" w:hAnsi="Times New Roman"/>
          <w:sz w:val="24"/>
          <w:szCs w:val="24"/>
        </w:rPr>
        <w:t>iał</w:t>
      </w:r>
      <w:r w:rsidRPr="00EA59FB">
        <w:rPr>
          <w:rFonts w:ascii="Times New Roman" w:hAnsi="Times New Roman"/>
          <w:spacing w:val="-1"/>
          <w:sz w:val="24"/>
          <w:szCs w:val="24"/>
        </w:rPr>
        <w:t>a</w:t>
      </w:r>
      <w:r w:rsidRPr="00EA59FB">
        <w:rPr>
          <w:rFonts w:ascii="Times New Roman" w:hAnsi="Times New Roman"/>
          <w:sz w:val="24"/>
          <w:szCs w:val="24"/>
        </w:rPr>
        <w:t>ln</w:t>
      </w:r>
      <w:r w:rsidRPr="00EA59FB">
        <w:rPr>
          <w:rFonts w:ascii="Times New Roman" w:hAnsi="Times New Roman"/>
          <w:spacing w:val="2"/>
          <w:sz w:val="24"/>
          <w:szCs w:val="24"/>
        </w:rPr>
        <w:t>oś</w:t>
      </w:r>
      <w:r w:rsidRPr="00EA59FB">
        <w:rPr>
          <w:rFonts w:ascii="Times New Roman" w:hAnsi="Times New Roman"/>
          <w:sz w:val="24"/>
          <w:szCs w:val="24"/>
        </w:rPr>
        <w:t>ć</w:t>
      </w:r>
      <w:r w:rsidRPr="00EA59FB">
        <w:rPr>
          <w:rFonts w:ascii="Times New Roman" w:hAnsi="Times New Roman"/>
          <w:spacing w:val="11"/>
          <w:sz w:val="24"/>
          <w:szCs w:val="24"/>
        </w:rPr>
        <w:t xml:space="preserve"> </w:t>
      </w:r>
      <w:r w:rsidRPr="00EA59FB">
        <w:rPr>
          <w:rFonts w:ascii="Times New Roman" w:hAnsi="Times New Roman"/>
          <w:sz w:val="24"/>
          <w:szCs w:val="24"/>
        </w:rPr>
        <w:t>w</w:t>
      </w:r>
      <w:r w:rsidRPr="00EA59FB">
        <w:rPr>
          <w:rFonts w:ascii="Times New Roman" w:hAnsi="Times New Roman"/>
          <w:spacing w:val="11"/>
          <w:sz w:val="24"/>
          <w:szCs w:val="24"/>
        </w:rPr>
        <w:t xml:space="preserve"> </w:t>
      </w:r>
      <w:r w:rsidRPr="00EA59FB">
        <w:rPr>
          <w:rFonts w:ascii="Times New Roman" w:hAnsi="Times New Roman"/>
          <w:sz w:val="24"/>
          <w:szCs w:val="24"/>
        </w:rPr>
        <w:t>s</w:t>
      </w:r>
      <w:r w:rsidRPr="00EA59FB">
        <w:rPr>
          <w:rFonts w:ascii="Times New Roman" w:hAnsi="Times New Roman"/>
          <w:spacing w:val="-1"/>
          <w:sz w:val="24"/>
          <w:szCs w:val="24"/>
        </w:rPr>
        <w:t>e</w:t>
      </w:r>
      <w:r w:rsidRPr="00EA59FB">
        <w:rPr>
          <w:rFonts w:ascii="Times New Roman" w:hAnsi="Times New Roman"/>
          <w:sz w:val="24"/>
          <w:szCs w:val="24"/>
        </w:rPr>
        <w:t>ktor</w:t>
      </w:r>
      <w:r w:rsidRPr="00EA59FB">
        <w:rPr>
          <w:rFonts w:ascii="Times New Roman" w:hAnsi="Times New Roman"/>
          <w:spacing w:val="1"/>
          <w:sz w:val="24"/>
          <w:szCs w:val="24"/>
        </w:rPr>
        <w:t>z</w:t>
      </w:r>
      <w:r w:rsidRPr="00EA59FB">
        <w:rPr>
          <w:rFonts w:ascii="Times New Roman" w:hAnsi="Times New Roman"/>
          <w:sz w:val="24"/>
          <w:szCs w:val="24"/>
        </w:rPr>
        <w:t>e</w:t>
      </w:r>
      <w:r w:rsidRPr="00EA59FB">
        <w:rPr>
          <w:rFonts w:ascii="Times New Roman" w:hAnsi="Times New Roman"/>
          <w:spacing w:val="11"/>
          <w:sz w:val="24"/>
          <w:szCs w:val="24"/>
        </w:rPr>
        <w:t xml:space="preserve"> </w:t>
      </w:r>
      <w:r w:rsidRPr="00EA59FB">
        <w:rPr>
          <w:rFonts w:ascii="Times New Roman" w:hAnsi="Times New Roman"/>
          <w:sz w:val="24"/>
          <w:szCs w:val="24"/>
        </w:rPr>
        <w:t>tr</w:t>
      </w:r>
      <w:r w:rsidRPr="00EA59FB">
        <w:rPr>
          <w:rFonts w:ascii="Times New Roman" w:hAnsi="Times New Roman"/>
          <w:spacing w:val="-1"/>
          <w:sz w:val="24"/>
          <w:szCs w:val="24"/>
        </w:rPr>
        <w:t>a</w:t>
      </w:r>
      <w:r w:rsidRPr="00EA59FB">
        <w:rPr>
          <w:rFonts w:ascii="Times New Roman" w:hAnsi="Times New Roman"/>
          <w:sz w:val="24"/>
          <w:szCs w:val="24"/>
        </w:rPr>
        <w:t>nsportu</w:t>
      </w:r>
      <w:r w:rsidRPr="00EA59FB">
        <w:rPr>
          <w:rFonts w:ascii="Times New Roman" w:hAnsi="Times New Roman"/>
          <w:spacing w:val="14"/>
          <w:sz w:val="24"/>
          <w:szCs w:val="24"/>
        </w:rPr>
        <w:t xml:space="preserve"> </w:t>
      </w:r>
      <w:r w:rsidRPr="00EA59FB">
        <w:rPr>
          <w:rFonts w:ascii="Times New Roman" w:hAnsi="Times New Roman"/>
          <w:sz w:val="24"/>
          <w:szCs w:val="24"/>
        </w:rPr>
        <w:t>d</w:t>
      </w:r>
      <w:r w:rsidRPr="00EA59FB">
        <w:rPr>
          <w:rFonts w:ascii="Times New Roman" w:hAnsi="Times New Roman"/>
          <w:spacing w:val="-1"/>
          <w:sz w:val="24"/>
          <w:szCs w:val="24"/>
        </w:rPr>
        <w:t>r</w:t>
      </w:r>
      <w:r w:rsidRPr="00EA59FB">
        <w:rPr>
          <w:rFonts w:ascii="Times New Roman" w:hAnsi="Times New Roman"/>
          <w:sz w:val="24"/>
          <w:szCs w:val="24"/>
        </w:rPr>
        <w:t>o</w:t>
      </w:r>
      <w:r w:rsidRPr="00EA59FB">
        <w:rPr>
          <w:rFonts w:ascii="Times New Roman" w:hAnsi="Times New Roman"/>
          <w:spacing w:val="-2"/>
          <w:sz w:val="24"/>
          <w:szCs w:val="24"/>
        </w:rPr>
        <w:t>g</w:t>
      </w:r>
      <w:r w:rsidRPr="00EA59FB">
        <w:rPr>
          <w:rFonts w:ascii="Times New Roman" w:hAnsi="Times New Roman"/>
          <w:spacing w:val="2"/>
          <w:sz w:val="24"/>
          <w:szCs w:val="24"/>
        </w:rPr>
        <w:t>o</w:t>
      </w:r>
      <w:r w:rsidRPr="00EA59FB">
        <w:rPr>
          <w:rFonts w:ascii="Times New Roman" w:hAnsi="Times New Roman"/>
          <w:sz w:val="24"/>
          <w:szCs w:val="24"/>
        </w:rPr>
        <w:t>w</w:t>
      </w:r>
      <w:r w:rsidRPr="00EA59FB">
        <w:rPr>
          <w:rFonts w:ascii="Times New Roman" w:hAnsi="Times New Roman"/>
          <w:spacing w:val="1"/>
          <w:sz w:val="24"/>
          <w:szCs w:val="24"/>
        </w:rPr>
        <w:t>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4"/>
          <w:sz w:val="24"/>
          <w:szCs w:val="24"/>
        </w:rPr>
        <w:t xml:space="preserve"> </w:t>
      </w:r>
      <w:r w:rsidRPr="00EA59FB">
        <w:rPr>
          <w:rFonts w:ascii="Times New Roman" w:hAnsi="Times New Roman"/>
          <w:sz w:val="24"/>
          <w:szCs w:val="24"/>
        </w:rPr>
        <w:t>-</w:t>
      </w:r>
      <w:r w:rsidRPr="00EA59FB">
        <w:rPr>
          <w:rFonts w:ascii="Times New Roman" w:hAnsi="Times New Roman"/>
          <w:spacing w:val="11"/>
          <w:sz w:val="24"/>
          <w:szCs w:val="24"/>
        </w:rPr>
        <w:t xml:space="preserve"> </w:t>
      </w:r>
      <w:r w:rsidRPr="00EA59FB">
        <w:rPr>
          <w:rFonts w:ascii="Times New Roman" w:hAnsi="Times New Roman"/>
          <w:sz w:val="24"/>
          <w:szCs w:val="24"/>
        </w:rPr>
        <w:t>r</w:t>
      </w:r>
      <w:r w:rsidRPr="00EA59FB">
        <w:rPr>
          <w:rFonts w:ascii="Times New Roman" w:hAnsi="Times New Roman"/>
          <w:spacing w:val="1"/>
          <w:sz w:val="24"/>
          <w:szCs w:val="24"/>
        </w:rPr>
        <w:t>ó</w:t>
      </w:r>
      <w:r w:rsidRPr="00EA59FB">
        <w:rPr>
          <w:rFonts w:ascii="Times New Roman" w:hAnsi="Times New Roman"/>
          <w:sz w:val="24"/>
          <w:szCs w:val="24"/>
        </w:rPr>
        <w:t>wno</w:t>
      </w:r>
      <w:r w:rsidRPr="00EA59FB">
        <w:rPr>
          <w:rFonts w:ascii="Times New Roman" w:hAnsi="Times New Roman"/>
          <w:spacing w:val="-1"/>
          <w:sz w:val="24"/>
          <w:szCs w:val="24"/>
        </w:rPr>
        <w:t>wa</w:t>
      </w:r>
      <w:r w:rsidRPr="00EA59FB">
        <w:rPr>
          <w:rFonts w:ascii="Times New Roman" w:hAnsi="Times New Roman"/>
          <w:sz w:val="24"/>
          <w:szCs w:val="24"/>
        </w:rPr>
        <w:t>r</w:t>
      </w:r>
      <w:r w:rsidRPr="00EA59FB">
        <w:rPr>
          <w:rFonts w:ascii="Times New Roman" w:hAnsi="Times New Roman"/>
          <w:spacing w:val="2"/>
          <w:sz w:val="24"/>
          <w:szCs w:val="24"/>
        </w:rPr>
        <w:t>t</w:t>
      </w:r>
      <w:r w:rsidRPr="00EA59FB">
        <w:rPr>
          <w:rFonts w:ascii="Times New Roman" w:hAnsi="Times New Roman"/>
          <w:spacing w:val="1"/>
          <w:sz w:val="24"/>
          <w:szCs w:val="24"/>
        </w:rPr>
        <w:t>o</w:t>
      </w:r>
      <w:r w:rsidRPr="00EA59FB">
        <w:rPr>
          <w:rFonts w:ascii="Times New Roman" w:hAnsi="Times New Roman"/>
          <w:sz w:val="24"/>
          <w:szCs w:val="24"/>
        </w:rPr>
        <w:t>ść</w:t>
      </w:r>
      <w:r w:rsidRPr="00EA59FB">
        <w:rPr>
          <w:rFonts w:ascii="Times New Roman" w:hAnsi="Times New Roman"/>
          <w:spacing w:val="11"/>
          <w:sz w:val="24"/>
          <w:szCs w:val="24"/>
        </w:rPr>
        <w:t xml:space="preserve"> </w:t>
      </w:r>
      <w:r w:rsidRPr="00EA59FB">
        <w:rPr>
          <w:rFonts w:ascii="Times New Roman" w:hAnsi="Times New Roman"/>
          <w:sz w:val="24"/>
          <w:szCs w:val="24"/>
        </w:rPr>
        <w:t>w</w:t>
      </w:r>
      <w:r w:rsidRPr="00EA59FB">
        <w:rPr>
          <w:rFonts w:ascii="Times New Roman" w:hAnsi="Times New Roman"/>
          <w:spacing w:val="11"/>
          <w:sz w:val="24"/>
          <w:szCs w:val="24"/>
        </w:rPr>
        <w:t xml:space="preserve"> </w:t>
      </w:r>
      <w:r w:rsidRPr="00EA59FB">
        <w:rPr>
          <w:rFonts w:ascii="Times New Roman" w:hAnsi="Times New Roman"/>
          <w:spacing w:val="1"/>
          <w:sz w:val="24"/>
          <w:szCs w:val="24"/>
        </w:rPr>
        <w:t>z</w:t>
      </w:r>
      <w:r w:rsidRPr="00EA59FB">
        <w:rPr>
          <w:rFonts w:ascii="Times New Roman" w:hAnsi="Times New Roman"/>
          <w:sz w:val="24"/>
          <w:szCs w:val="24"/>
        </w:rPr>
        <w:t>ło</w:t>
      </w:r>
      <w:r w:rsidRPr="00EA59FB">
        <w:rPr>
          <w:rFonts w:ascii="Times New Roman" w:hAnsi="Times New Roman"/>
          <w:spacing w:val="3"/>
          <w:sz w:val="24"/>
          <w:szCs w:val="24"/>
        </w:rPr>
        <w:t>t</w:t>
      </w:r>
      <w:r w:rsidRPr="00EA59FB">
        <w:rPr>
          <w:rFonts w:ascii="Times New Roman" w:hAnsi="Times New Roman"/>
          <w:spacing w:val="-5"/>
          <w:sz w:val="24"/>
          <w:szCs w:val="24"/>
        </w:rPr>
        <w:t>y</w:t>
      </w:r>
      <w:r w:rsidRPr="00EA59FB">
        <w:rPr>
          <w:rFonts w:ascii="Times New Roman" w:hAnsi="Times New Roman"/>
          <w:spacing w:val="-1"/>
          <w:sz w:val="24"/>
          <w:szCs w:val="24"/>
        </w:rPr>
        <w:t>c</w:t>
      </w:r>
      <w:r w:rsidRPr="00EA59FB">
        <w:rPr>
          <w:rFonts w:ascii="Times New Roman" w:hAnsi="Times New Roman"/>
          <w:sz w:val="24"/>
          <w:szCs w:val="24"/>
        </w:rPr>
        <w:t>h</w:t>
      </w:r>
      <w:r w:rsidRPr="00EA59FB">
        <w:rPr>
          <w:rFonts w:ascii="Times New Roman" w:hAnsi="Times New Roman"/>
          <w:spacing w:val="12"/>
          <w:sz w:val="24"/>
          <w:szCs w:val="24"/>
        </w:rPr>
        <w:t xml:space="preserve"> </w:t>
      </w:r>
      <w:r w:rsidRPr="00EA59FB">
        <w:rPr>
          <w:rFonts w:ascii="Times New Roman" w:hAnsi="Times New Roman"/>
          <w:sz w:val="24"/>
          <w:szCs w:val="24"/>
        </w:rPr>
        <w:t>kwo</w:t>
      </w:r>
      <w:r w:rsidRPr="00EA59FB">
        <w:rPr>
          <w:rFonts w:ascii="Times New Roman" w:hAnsi="Times New Roman"/>
          <w:spacing w:val="5"/>
          <w:sz w:val="24"/>
          <w:szCs w:val="24"/>
        </w:rPr>
        <w:t>t</w:t>
      </w:r>
      <w:r w:rsidRPr="00EA59FB">
        <w:rPr>
          <w:rFonts w:ascii="Times New Roman" w:hAnsi="Times New Roman"/>
          <w:sz w:val="24"/>
          <w:szCs w:val="24"/>
        </w:rPr>
        <w:t>y</w:t>
      </w:r>
      <w:r w:rsidRPr="00EA59FB">
        <w:rPr>
          <w:rFonts w:ascii="Times New Roman" w:hAnsi="Times New Roman"/>
          <w:spacing w:val="5"/>
          <w:sz w:val="24"/>
          <w:szCs w:val="24"/>
        </w:rPr>
        <w:t xml:space="preserve"> </w:t>
      </w:r>
      <w:r w:rsidRPr="00EA59FB">
        <w:rPr>
          <w:rFonts w:ascii="Times New Roman" w:hAnsi="Times New Roman"/>
          <w:sz w:val="24"/>
          <w:szCs w:val="24"/>
        </w:rPr>
        <w:t>100 000,00</w:t>
      </w:r>
      <w:r w:rsidRPr="00EA59FB">
        <w:rPr>
          <w:rFonts w:ascii="Times New Roman" w:hAnsi="Times New Roman"/>
          <w:spacing w:val="12"/>
          <w:sz w:val="24"/>
          <w:szCs w:val="24"/>
        </w:rPr>
        <w:t xml:space="preserve"> </w:t>
      </w:r>
      <w:r w:rsidRPr="00EA59FB">
        <w:rPr>
          <w:rFonts w:ascii="Times New Roman" w:hAnsi="Times New Roman"/>
          <w:sz w:val="24"/>
          <w:szCs w:val="24"/>
        </w:rPr>
        <w:t>Eu</w:t>
      </w:r>
      <w:r w:rsidRPr="00EA59FB">
        <w:rPr>
          <w:rFonts w:ascii="Times New Roman" w:hAnsi="Times New Roman"/>
          <w:spacing w:val="-1"/>
          <w:sz w:val="24"/>
          <w:szCs w:val="24"/>
        </w:rPr>
        <w:t>r</w:t>
      </w:r>
      <w:r w:rsidRPr="00EA59FB">
        <w:rPr>
          <w:rFonts w:ascii="Times New Roman" w:hAnsi="Times New Roman"/>
          <w:sz w:val="24"/>
          <w:szCs w:val="24"/>
        </w:rPr>
        <w:t>o,</w:t>
      </w:r>
      <w:r w:rsidRPr="00EA59FB">
        <w:rPr>
          <w:rFonts w:ascii="Times New Roman" w:hAnsi="Times New Roman"/>
          <w:spacing w:val="12"/>
          <w:sz w:val="24"/>
          <w:szCs w:val="24"/>
        </w:rPr>
        <w:t xml:space="preserve"> </w:t>
      </w:r>
      <w:r w:rsidRPr="00EA59FB">
        <w:rPr>
          <w:rFonts w:ascii="Times New Roman" w:hAnsi="Times New Roman"/>
          <w:sz w:val="24"/>
          <w:szCs w:val="24"/>
        </w:rPr>
        <w:t>obl</w:t>
      </w:r>
      <w:r w:rsidRPr="00EA59FB">
        <w:rPr>
          <w:rFonts w:ascii="Times New Roman" w:hAnsi="Times New Roman"/>
          <w:spacing w:val="1"/>
          <w:sz w:val="24"/>
          <w:szCs w:val="24"/>
        </w:rPr>
        <w:t>i</w:t>
      </w:r>
      <w:r w:rsidRPr="00EA59FB">
        <w:rPr>
          <w:rFonts w:ascii="Times New Roman" w:hAnsi="Times New Roman"/>
          <w:spacing w:val="-1"/>
          <w:sz w:val="24"/>
          <w:szCs w:val="24"/>
        </w:rPr>
        <w:t>c</w:t>
      </w:r>
      <w:r w:rsidRPr="00EA59FB">
        <w:rPr>
          <w:rFonts w:ascii="Times New Roman" w:hAnsi="Times New Roman"/>
          <w:spacing w:val="1"/>
          <w:sz w:val="24"/>
          <w:szCs w:val="24"/>
        </w:rPr>
        <w:t>z</w:t>
      </w:r>
      <w:r w:rsidRPr="00EA59FB">
        <w:rPr>
          <w:rFonts w:ascii="Times New Roman" w:hAnsi="Times New Roman"/>
          <w:sz w:val="24"/>
          <w:szCs w:val="24"/>
        </w:rPr>
        <w:t>o</w:t>
      </w:r>
      <w:r w:rsidRPr="00EA59FB">
        <w:rPr>
          <w:rFonts w:ascii="Times New Roman" w:hAnsi="Times New Roman"/>
          <w:spacing w:val="2"/>
          <w:sz w:val="24"/>
          <w:szCs w:val="24"/>
        </w:rPr>
        <w:t>n</w:t>
      </w:r>
      <w:r w:rsidRPr="00EA59FB">
        <w:rPr>
          <w:rFonts w:ascii="Times New Roman" w:hAnsi="Times New Roman"/>
          <w:spacing w:val="-5"/>
          <w:sz w:val="24"/>
          <w:szCs w:val="24"/>
        </w:rPr>
        <w:t>y</w:t>
      </w:r>
      <w:r w:rsidRPr="00EA59FB">
        <w:rPr>
          <w:rFonts w:ascii="Times New Roman" w:hAnsi="Times New Roman"/>
          <w:spacing w:val="4"/>
          <w:sz w:val="24"/>
          <w:szCs w:val="24"/>
        </w:rPr>
        <w:t>c</w:t>
      </w:r>
      <w:r w:rsidRPr="00EA59FB">
        <w:rPr>
          <w:rFonts w:ascii="Times New Roman" w:hAnsi="Times New Roman"/>
          <w:sz w:val="24"/>
          <w:szCs w:val="24"/>
        </w:rPr>
        <w:t>h</w:t>
      </w:r>
      <w:r w:rsidRPr="00EA59FB">
        <w:rPr>
          <w:rFonts w:ascii="Times New Roman" w:hAnsi="Times New Roman"/>
          <w:spacing w:val="12"/>
          <w:sz w:val="24"/>
          <w:szCs w:val="24"/>
        </w:rPr>
        <w:t xml:space="preserve"> </w:t>
      </w:r>
      <w:r w:rsidRPr="00EA59FB">
        <w:rPr>
          <w:rFonts w:ascii="Times New Roman" w:hAnsi="Times New Roman"/>
          <w:sz w:val="24"/>
          <w:szCs w:val="24"/>
        </w:rPr>
        <w:t>w</w:t>
      </w:r>
      <w:r w:rsidRPr="00EA59FB">
        <w:rPr>
          <w:rFonts w:ascii="Times New Roman" w:hAnsi="Times New Roman"/>
          <w:spacing w:val="-1"/>
          <w:sz w:val="24"/>
          <w:szCs w:val="24"/>
        </w:rPr>
        <w:t>e</w:t>
      </w:r>
      <w:r w:rsidRPr="00EA59FB">
        <w:rPr>
          <w:rFonts w:ascii="Times New Roman" w:hAnsi="Times New Roman"/>
          <w:sz w:val="24"/>
          <w:szCs w:val="24"/>
        </w:rPr>
        <w:t>dł</w:t>
      </w:r>
      <w:r w:rsidRPr="00EA59FB">
        <w:rPr>
          <w:rFonts w:ascii="Times New Roman" w:hAnsi="Times New Roman"/>
          <w:spacing w:val="3"/>
          <w:sz w:val="24"/>
          <w:szCs w:val="24"/>
        </w:rPr>
        <w:t>u</w:t>
      </w:r>
      <w:r w:rsidRPr="00EA59FB">
        <w:rPr>
          <w:rFonts w:ascii="Times New Roman" w:hAnsi="Times New Roman"/>
          <w:sz w:val="24"/>
          <w:szCs w:val="24"/>
        </w:rPr>
        <w:t>g</w:t>
      </w:r>
      <w:r w:rsidRPr="00EA59FB">
        <w:rPr>
          <w:rFonts w:ascii="Times New Roman" w:hAnsi="Times New Roman"/>
          <w:spacing w:val="12"/>
          <w:sz w:val="24"/>
          <w:szCs w:val="24"/>
        </w:rPr>
        <w:t xml:space="preserve"> </w:t>
      </w:r>
      <w:r w:rsidRPr="00EA59FB">
        <w:rPr>
          <w:rFonts w:ascii="Times New Roman" w:hAnsi="Times New Roman"/>
          <w:sz w:val="24"/>
          <w:szCs w:val="24"/>
        </w:rPr>
        <w:t>ś</w:t>
      </w:r>
      <w:r w:rsidRPr="00EA59FB">
        <w:rPr>
          <w:rFonts w:ascii="Times New Roman" w:hAnsi="Times New Roman"/>
          <w:spacing w:val="1"/>
          <w:sz w:val="24"/>
          <w:szCs w:val="24"/>
        </w:rPr>
        <w:t>r</w:t>
      </w:r>
      <w:r w:rsidRPr="00EA59FB">
        <w:rPr>
          <w:rFonts w:ascii="Times New Roman" w:hAnsi="Times New Roman"/>
          <w:spacing w:val="-1"/>
          <w:sz w:val="24"/>
          <w:szCs w:val="24"/>
        </w:rPr>
        <w:t>e</w:t>
      </w:r>
      <w:r w:rsidRPr="00EA59FB">
        <w:rPr>
          <w:rFonts w:ascii="Times New Roman" w:hAnsi="Times New Roman"/>
          <w:sz w:val="24"/>
          <w:szCs w:val="24"/>
        </w:rPr>
        <w:t>dni</w:t>
      </w:r>
      <w:r w:rsidRPr="00EA59FB">
        <w:rPr>
          <w:rFonts w:ascii="Times New Roman" w:hAnsi="Times New Roman"/>
          <w:spacing w:val="2"/>
          <w:sz w:val="24"/>
          <w:szCs w:val="24"/>
        </w:rPr>
        <w:t>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2"/>
          <w:sz w:val="24"/>
          <w:szCs w:val="24"/>
        </w:rPr>
        <w:t xml:space="preserve"> </w:t>
      </w:r>
      <w:r w:rsidRPr="00EA59FB">
        <w:rPr>
          <w:rFonts w:ascii="Times New Roman" w:hAnsi="Times New Roman"/>
          <w:sz w:val="24"/>
          <w:szCs w:val="24"/>
        </w:rPr>
        <w:t>kur</w:t>
      </w:r>
      <w:r w:rsidRPr="00EA59FB">
        <w:rPr>
          <w:rFonts w:ascii="Times New Roman" w:hAnsi="Times New Roman"/>
          <w:spacing w:val="2"/>
          <w:sz w:val="24"/>
          <w:szCs w:val="24"/>
        </w:rPr>
        <w:t>s</w:t>
      </w:r>
      <w:r w:rsidRPr="00EA59FB">
        <w:rPr>
          <w:rFonts w:ascii="Times New Roman" w:hAnsi="Times New Roman"/>
          <w:sz w:val="24"/>
          <w:szCs w:val="24"/>
        </w:rPr>
        <w:t>u</w:t>
      </w:r>
      <w:r w:rsidRPr="00EA59FB">
        <w:rPr>
          <w:rFonts w:ascii="Times New Roman" w:hAnsi="Times New Roman"/>
          <w:spacing w:val="12"/>
          <w:sz w:val="24"/>
          <w:szCs w:val="24"/>
        </w:rPr>
        <w:t xml:space="preserve"> </w:t>
      </w:r>
      <w:r w:rsidRPr="00EA59FB">
        <w:rPr>
          <w:rFonts w:ascii="Times New Roman" w:hAnsi="Times New Roman"/>
          <w:sz w:val="24"/>
          <w:szCs w:val="24"/>
        </w:rPr>
        <w:t>N</w:t>
      </w:r>
      <w:r w:rsidRPr="00EA59FB">
        <w:rPr>
          <w:rFonts w:ascii="Times New Roman" w:hAnsi="Times New Roman"/>
          <w:spacing w:val="-1"/>
          <w:sz w:val="24"/>
          <w:szCs w:val="24"/>
        </w:rPr>
        <w:t>a</w:t>
      </w:r>
      <w:r w:rsidRPr="00EA59FB">
        <w:rPr>
          <w:rFonts w:ascii="Times New Roman" w:hAnsi="Times New Roman"/>
          <w:sz w:val="24"/>
          <w:szCs w:val="24"/>
        </w:rPr>
        <w:t>rodo</w:t>
      </w:r>
      <w:r w:rsidRPr="00EA59FB">
        <w:rPr>
          <w:rFonts w:ascii="Times New Roman" w:hAnsi="Times New Roman"/>
          <w:spacing w:val="1"/>
          <w:sz w:val="24"/>
          <w:szCs w:val="24"/>
        </w:rPr>
        <w:t>we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4"/>
          <w:sz w:val="24"/>
          <w:szCs w:val="24"/>
        </w:rPr>
        <w:t xml:space="preserve"> </w:t>
      </w:r>
      <w:r w:rsidRPr="00EA59FB">
        <w:rPr>
          <w:rFonts w:ascii="Times New Roman" w:hAnsi="Times New Roman"/>
          <w:spacing w:val="-2"/>
          <w:sz w:val="24"/>
          <w:szCs w:val="24"/>
        </w:rPr>
        <w:t>B</w:t>
      </w:r>
      <w:r w:rsidRPr="00EA59FB">
        <w:rPr>
          <w:rFonts w:ascii="Times New Roman" w:hAnsi="Times New Roman"/>
          <w:spacing w:val="-1"/>
          <w:sz w:val="24"/>
          <w:szCs w:val="24"/>
        </w:rPr>
        <w:t>a</w:t>
      </w:r>
      <w:r w:rsidRPr="00EA59FB">
        <w:rPr>
          <w:rFonts w:ascii="Times New Roman" w:hAnsi="Times New Roman"/>
          <w:sz w:val="24"/>
          <w:szCs w:val="24"/>
        </w:rPr>
        <w:t>nku</w:t>
      </w:r>
      <w:r w:rsidRPr="00EA59FB">
        <w:rPr>
          <w:rFonts w:ascii="Times New Roman" w:hAnsi="Times New Roman"/>
          <w:spacing w:val="14"/>
          <w:sz w:val="24"/>
          <w:szCs w:val="24"/>
        </w:rPr>
        <w:t xml:space="preserve"> </w:t>
      </w:r>
      <w:r w:rsidRPr="00EA59FB">
        <w:rPr>
          <w:rFonts w:ascii="Times New Roman" w:hAnsi="Times New Roman"/>
          <w:spacing w:val="1"/>
          <w:sz w:val="24"/>
          <w:szCs w:val="24"/>
        </w:rPr>
        <w:t>P</w:t>
      </w:r>
      <w:r w:rsidRPr="00EA59FB">
        <w:rPr>
          <w:rFonts w:ascii="Times New Roman" w:hAnsi="Times New Roman"/>
          <w:sz w:val="24"/>
          <w:szCs w:val="24"/>
        </w:rPr>
        <w:t>olsk</w:t>
      </w:r>
      <w:r w:rsidRPr="00EA59FB">
        <w:rPr>
          <w:rFonts w:ascii="Times New Roman" w:hAnsi="Times New Roman"/>
          <w:spacing w:val="1"/>
          <w:sz w:val="24"/>
          <w:szCs w:val="24"/>
        </w:rPr>
        <w:t>i</w:t>
      </w:r>
      <w:r w:rsidRPr="00EA59FB">
        <w:rPr>
          <w:rFonts w:ascii="Times New Roman" w:hAnsi="Times New Roman"/>
          <w:spacing w:val="-1"/>
          <w:sz w:val="24"/>
          <w:szCs w:val="24"/>
        </w:rPr>
        <w:t>e</w:t>
      </w:r>
      <w:r w:rsidRPr="00EA59FB">
        <w:rPr>
          <w:rFonts w:ascii="Times New Roman" w:hAnsi="Times New Roman"/>
          <w:spacing w:val="-2"/>
          <w:sz w:val="24"/>
          <w:szCs w:val="24"/>
        </w:rPr>
        <w:t>g</w:t>
      </w:r>
      <w:r w:rsidRPr="00EA59FB">
        <w:rPr>
          <w:rFonts w:ascii="Times New Roman" w:hAnsi="Times New Roman"/>
          <w:sz w:val="24"/>
          <w:szCs w:val="24"/>
        </w:rPr>
        <w:t>o</w:t>
      </w:r>
      <w:r w:rsidRPr="00EA59FB">
        <w:rPr>
          <w:rFonts w:ascii="Times New Roman" w:hAnsi="Times New Roman"/>
          <w:spacing w:val="12"/>
          <w:sz w:val="24"/>
          <w:szCs w:val="24"/>
        </w:rPr>
        <w:t xml:space="preserve"> </w:t>
      </w:r>
      <w:r w:rsidRPr="00EA59FB">
        <w:rPr>
          <w:rFonts w:ascii="Times New Roman" w:hAnsi="Times New Roman"/>
          <w:sz w:val="24"/>
          <w:szCs w:val="24"/>
        </w:rPr>
        <w:t>obow</w:t>
      </w:r>
      <w:r w:rsidRPr="00EA59FB">
        <w:rPr>
          <w:rFonts w:ascii="Times New Roman" w:hAnsi="Times New Roman"/>
          <w:spacing w:val="7"/>
          <w:sz w:val="24"/>
          <w:szCs w:val="24"/>
        </w:rPr>
        <w:t>i</w:t>
      </w:r>
      <w:r w:rsidRPr="00EA59FB">
        <w:rPr>
          <w:rFonts w:ascii="Times New Roman" w:hAnsi="Times New Roman"/>
          <w:spacing w:val="-1"/>
          <w:sz w:val="24"/>
          <w:szCs w:val="24"/>
        </w:rPr>
        <w:t>ą</w:t>
      </w:r>
      <w:r w:rsidRPr="00EA59FB">
        <w:rPr>
          <w:rFonts w:ascii="Times New Roman" w:hAnsi="Times New Roman"/>
          <w:spacing w:val="1"/>
          <w:sz w:val="24"/>
          <w:szCs w:val="24"/>
        </w:rPr>
        <w:t>z</w:t>
      </w:r>
      <w:r w:rsidRPr="00EA59FB">
        <w:rPr>
          <w:rFonts w:ascii="Times New Roman" w:hAnsi="Times New Roman"/>
          <w:sz w:val="24"/>
          <w:szCs w:val="24"/>
        </w:rPr>
        <w:t>u</w:t>
      </w:r>
      <w:r w:rsidRPr="00EA59FB">
        <w:rPr>
          <w:rFonts w:ascii="Times New Roman" w:hAnsi="Times New Roman"/>
          <w:spacing w:val="1"/>
          <w:sz w:val="24"/>
          <w:szCs w:val="24"/>
        </w:rPr>
        <w:t>j</w:t>
      </w:r>
      <w:r w:rsidRPr="00EA59FB">
        <w:rPr>
          <w:rFonts w:ascii="Times New Roman" w:hAnsi="Times New Roman"/>
          <w:spacing w:val="-1"/>
          <w:sz w:val="24"/>
          <w:szCs w:val="24"/>
        </w:rPr>
        <w:t>ąc</w:t>
      </w:r>
      <w:r w:rsidRPr="00EA59FB">
        <w:rPr>
          <w:rFonts w:ascii="Times New Roman" w:hAnsi="Times New Roman"/>
          <w:spacing w:val="1"/>
          <w:sz w:val="24"/>
          <w:szCs w:val="24"/>
        </w:rPr>
        <w:t>e</w:t>
      </w:r>
      <w:r w:rsidRPr="00EA59FB">
        <w:rPr>
          <w:rFonts w:ascii="Times New Roman" w:hAnsi="Times New Roman"/>
          <w:spacing w:val="-2"/>
          <w:sz w:val="24"/>
          <w:szCs w:val="24"/>
        </w:rPr>
        <w:t>g</w:t>
      </w:r>
      <w:r w:rsidRPr="00EA59FB">
        <w:rPr>
          <w:rFonts w:ascii="Times New Roman" w:hAnsi="Times New Roman"/>
          <w:sz w:val="24"/>
          <w:szCs w:val="24"/>
        </w:rPr>
        <w:t>o w dniu ud</w:t>
      </w:r>
      <w:r w:rsidRPr="00EA59FB">
        <w:rPr>
          <w:rFonts w:ascii="Times New Roman" w:hAnsi="Times New Roman"/>
          <w:spacing w:val="1"/>
          <w:sz w:val="24"/>
          <w:szCs w:val="24"/>
        </w:rPr>
        <w:t>z</w:t>
      </w:r>
      <w:r w:rsidRPr="00EA59FB">
        <w:rPr>
          <w:rFonts w:ascii="Times New Roman" w:hAnsi="Times New Roman"/>
          <w:sz w:val="24"/>
          <w:szCs w:val="24"/>
        </w:rPr>
        <w:t>iel</w:t>
      </w:r>
      <w:r w:rsidRPr="00EA59FB">
        <w:rPr>
          <w:rFonts w:ascii="Times New Roman" w:hAnsi="Times New Roman"/>
          <w:spacing w:val="-1"/>
          <w:sz w:val="24"/>
          <w:szCs w:val="24"/>
        </w:rPr>
        <w:t>e</w:t>
      </w:r>
      <w:r w:rsidRPr="00EA59FB">
        <w:rPr>
          <w:rFonts w:ascii="Times New Roman" w:hAnsi="Times New Roman"/>
          <w:sz w:val="24"/>
          <w:szCs w:val="24"/>
        </w:rPr>
        <w:t>nia pomoc</w:t>
      </w:r>
      <w:r w:rsidRPr="00EA59FB">
        <w:rPr>
          <w:rFonts w:ascii="Times New Roman" w:hAnsi="Times New Roman"/>
          <w:spacing w:val="-5"/>
          <w:sz w:val="24"/>
          <w:szCs w:val="24"/>
        </w:rPr>
        <w:t>y</w:t>
      </w:r>
      <w:r w:rsidRPr="00EA59FB">
        <w:rPr>
          <w:rFonts w:ascii="Times New Roman" w:hAnsi="Times New Roman"/>
          <w:sz w:val="24"/>
          <w:szCs w:val="24"/>
        </w:rPr>
        <w:t>,</w:t>
      </w:r>
      <w:r w:rsidRPr="00EA59FB">
        <w:rPr>
          <w:rFonts w:ascii="Times New Roman" w:hAnsi="Times New Roman"/>
          <w:spacing w:val="2"/>
          <w:sz w:val="24"/>
          <w:szCs w:val="24"/>
        </w:rPr>
        <w:t xml:space="preserve"> </w:t>
      </w:r>
      <w:r w:rsidRPr="00EA59FB">
        <w:rPr>
          <w:rFonts w:ascii="Times New Roman" w:hAnsi="Times New Roman"/>
          <w:sz w:val="24"/>
          <w:szCs w:val="24"/>
        </w:rPr>
        <w:t>lub</w:t>
      </w:r>
    </w:p>
    <w:p w:rsidR="00EA59FB" w:rsidRPr="00EA59FB" w:rsidRDefault="00EA59FB" w:rsidP="00EA59FB">
      <w:pPr>
        <w:pStyle w:val="ListParagraph"/>
        <w:numPr>
          <w:ilvl w:val="0"/>
          <w:numId w:val="38"/>
        </w:numPr>
        <w:tabs>
          <w:tab w:val="left" w:pos="820"/>
        </w:tabs>
        <w:spacing w:after="0"/>
        <w:ind w:right="41"/>
        <w:jc w:val="both"/>
        <w:rPr>
          <w:rFonts w:ascii="Times New Roman" w:hAnsi="Times New Roman"/>
          <w:sz w:val="24"/>
          <w:szCs w:val="24"/>
        </w:rPr>
      </w:pPr>
      <w:r w:rsidRPr="00EA59FB">
        <w:rPr>
          <w:rFonts w:ascii="Times New Roman" w:hAnsi="Times New Roman"/>
        </w:rPr>
        <w:t>oświ</w:t>
      </w:r>
      <w:r w:rsidRPr="00EA59FB">
        <w:rPr>
          <w:rFonts w:ascii="Times New Roman" w:hAnsi="Times New Roman"/>
          <w:spacing w:val="-1"/>
        </w:rPr>
        <w:t>a</w:t>
      </w:r>
      <w:r w:rsidRPr="00EA59FB">
        <w:rPr>
          <w:rFonts w:ascii="Times New Roman" w:hAnsi="Times New Roman"/>
        </w:rPr>
        <w:t>d</w:t>
      </w:r>
      <w:r w:rsidRPr="00EA59FB">
        <w:rPr>
          <w:rFonts w:ascii="Times New Roman" w:hAnsi="Times New Roman"/>
          <w:spacing w:val="-1"/>
        </w:rPr>
        <w:t>c</w:t>
      </w:r>
      <w:r w:rsidRPr="00EA59FB">
        <w:rPr>
          <w:rFonts w:ascii="Times New Roman" w:hAnsi="Times New Roman"/>
          <w:spacing w:val="1"/>
        </w:rPr>
        <w:t>z</w:t>
      </w:r>
      <w:r w:rsidRPr="00EA59FB">
        <w:rPr>
          <w:rFonts w:ascii="Times New Roman" w:hAnsi="Times New Roman"/>
          <w:spacing w:val="-1"/>
        </w:rPr>
        <w:t>e</w:t>
      </w:r>
      <w:r w:rsidRPr="00EA59FB">
        <w:rPr>
          <w:rFonts w:ascii="Times New Roman" w:hAnsi="Times New Roman"/>
        </w:rPr>
        <w:t>nie</w:t>
      </w:r>
      <w:r w:rsidRPr="00EA59FB">
        <w:rPr>
          <w:rFonts w:ascii="Times New Roman" w:hAnsi="Times New Roman"/>
          <w:spacing w:val="57"/>
        </w:rPr>
        <w:t xml:space="preserve"> </w:t>
      </w:r>
      <w:r w:rsidRPr="00EA59FB">
        <w:rPr>
          <w:rFonts w:ascii="Times New Roman" w:hAnsi="Times New Roman"/>
        </w:rPr>
        <w:t>o</w:t>
      </w:r>
      <w:r w:rsidRPr="00EA59FB">
        <w:rPr>
          <w:rFonts w:ascii="Times New Roman" w:hAnsi="Times New Roman"/>
          <w:spacing w:val="57"/>
        </w:rPr>
        <w:t xml:space="preserve"> </w:t>
      </w:r>
      <w:r w:rsidRPr="00EA59FB">
        <w:rPr>
          <w:rFonts w:ascii="Times New Roman" w:hAnsi="Times New Roman"/>
          <w:spacing w:val="4"/>
        </w:rPr>
        <w:t>w</w:t>
      </w:r>
      <w:r w:rsidRPr="00EA59FB">
        <w:rPr>
          <w:rFonts w:ascii="Times New Roman" w:hAnsi="Times New Roman"/>
          <w:spacing w:val="-5"/>
        </w:rPr>
        <w:t>y</w:t>
      </w:r>
      <w:r w:rsidRPr="00EA59FB">
        <w:rPr>
          <w:rFonts w:ascii="Times New Roman" w:hAnsi="Times New Roman"/>
        </w:rPr>
        <w:t>sok</w:t>
      </w:r>
      <w:r w:rsidRPr="00EA59FB">
        <w:rPr>
          <w:rFonts w:ascii="Times New Roman" w:hAnsi="Times New Roman"/>
          <w:spacing w:val="4"/>
        </w:rPr>
        <w:t>o</w:t>
      </w:r>
      <w:r w:rsidRPr="00EA59FB">
        <w:rPr>
          <w:rFonts w:ascii="Times New Roman" w:hAnsi="Times New Roman"/>
        </w:rPr>
        <w:t>ś</w:t>
      </w:r>
      <w:r w:rsidRPr="00EA59FB">
        <w:rPr>
          <w:rFonts w:ascii="Times New Roman" w:hAnsi="Times New Roman"/>
          <w:spacing w:val="-1"/>
        </w:rPr>
        <w:t>c</w:t>
      </w:r>
      <w:r w:rsidRPr="00EA59FB">
        <w:rPr>
          <w:rFonts w:ascii="Times New Roman" w:hAnsi="Times New Roman"/>
        </w:rPr>
        <w:t>i</w:t>
      </w:r>
      <w:r w:rsidRPr="00EA59FB">
        <w:rPr>
          <w:rFonts w:ascii="Times New Roman" w:hAnsi="Times New Roman"/>
          <w:spacing w:val="58"/>
        </w:rPr>
        <w:t xml:space="preserve"> </w:t>
      </w:r>
      <w:r w:rsidRPr="00EA59FB">
        <w:rPr>
          <w:rFonts w:ascii="Times New Roman" w:hAnsi="Times New Roman"/>
        </w:rPr>
        <w:t>otr</w:t>
      </w:r>
      <w:r w:rsidRPr="00EA59FB">
        <w:rPr>
          <w:rFonts w:ascii="Times New Roman" w:hAnsi="Times New Roman"/>
          <w:spacing w:val="3"/>
        </w:rPr>
        <w:t>z</w:t>
      </w:r>
      <w:r w:rsidRPr="00EA59FB">
        <w:rPr>
          <w:rFonts w:ascii="Times New Roman" w:hAnsi="Times New Roman"/>
          <w:spacing w:val="-7"/>
        </w:rPr>
        <w:t>y</w:t>
      </w:r>
      <w:r w:rsidRPr="00EA59FB">
        <w:rPr>
          <w:rFonts w:ascii="Times New Roman" w:hAnsi="Times New Roman"/>
          <w:spacing w:val="3"/>
        </w:rPr>
        <w:t>m</w:t>
      </w:r>
      <w:r w:rsidRPr="00EA59FB">
        <w:rPr>
          <w:rFonts w:ascii="Times New Roman" w:hAnsi="Times New Roman"/>
          <w:spacing w:val="-1"/>
        </w:rPr>
        <w:t>a</w:t>
      </w:r>
      <w:r w:rsidRPr="00EA59FB">
        <w:rPr>
          <w:rFonts w:ascii="Times New Roman" w:hAnsi="Times New Roman"/>
        </w:rPr>
        <w:t>n</w:t>
      </w:r>
      <w:r w:rsidRPr="00EA59FB">
        <w:rPr>
          <w:rFonts w:ascii="Times New Roman" w:hAnsi="Times New Roman"/>
          <w:spacing w:val="-1"/>
        </w:rPr>
        <w:t>e</w:t>
      </w:r>
      <w:r w:rsidRPr="00EA59FB">
        <w:rPr>
          <w:rFonts w:ascii="Times New Roman" w:hAnsi="Times New Roman"/>
        </w:rPr>
        <w:t>j</w:t>
      </w:r>
      <w:r w:rsidRPr="00EA59FB">
        <w:rPr>
          <w:rFonts w:ascii="Times New Roman" w:hAnsi="Times New Roman"/>
          <w:spacing w:val="58"/>
        </w:rPr>
        <w:t xml:space="preserve"> </w:t>
      </w:r>
      <w:r w:rsidRPr="00EA59FB">
        <w:rPr>
          <w:rFonts w:ascii="Times New Roman" w:hAnsi="Times New Roman"/>
        </w:rPr>
        <w:t>pomo</w:t>
      </w:r>
      <w:r w:rsidRPr="00EA59FB">
        <w:rPr>
          <w:rFonts w:ascii="Times New Roman" w:hAnsi="Times New Roman"/>
          <w:spacing w:val="4"/>
        </w:rPr>
        <w:t>c</w:t>
      </w:r>
      <w:r w:rsidRPr="00EA59FB">
        <w:rPr>
          <w:rFonts w:ascii="Times New Roman" w:hAnsi="Times New Roman"/>
        </w:rPr>
        <w:t>y</w:t>
      </w:r>
      <w:r w:rsidRPr="00EA59FB">
        <w:rPr>
          <w:rFonts w:ascii="Times New Roman" w:hAnsi="Times New Roman"/>
          <w:spacing w:val="57"/>
        </w:rPr>
        <w:t xml:space="preserve"> </w:t>
      </w:r>
      <w:r w:rsidRPr="00EA59FB">
        <w:rPr>
          <w:rFonts w:ascii="Times New Roman" w:hAnsi="Times New Roman"/>
          <w:i/>
        </w:rPr>
        <w:t>de</w:t>
      </w:r>
      <w:r w:rsidRPr="00EA59FB">
        <w:rPr>
          <w:rFonts w:ascii="Times New Roman" w:hAnsi="Times New Roman"/>
          <w:i/>
          <w:spacing w:val="56"/>
        </w:rPr>
        <w:t xml:space="preserve"> </w:t>
      </w:r>
      <w:proofErr w:type="spellStart"/>
      <w:r w:rsidRPr="00EA59FB">
        <w:rPr>
          <w:rFonts w:ascii="Times New Roman" w:hAnsi="Times New Roman"/>
          <w:i/>
        </w:rPr>
        <w:t>minimis</w:t>
      </w:r>
      <w:proofErr w:type="spellEnd"/>
      <w:r w:rsidRPr="00EA59FB">
        <w:rPr>
          <w:rFonts w:ascii="Times New Roman" w:hAnsi="Times New Roman"/>
          <w:i/>
          <w:spacing w:val="59"/>
        </w:rPr>
        <w:t xml:space="preserve"> </w:t>
      </w:r>
      <w:r w:rsidRPr="00EA59FB">
        <w:rPr>
          <w:rFonts w:ascii="Times New Roman" w:hAnsi="Times New Roman"/>
        </w:rPr>
        <w:t>w</w:t>
      </w:r>
      <w:r w:rsidRPr="00EA59FB">
        <w:rPr>
          <w:rFonts w:ascii="Times New Roman" w:hAnsi="Times New Roman"/>
          <w:spacing w:val="57"/>
        </w:rPr>
        <w:t xml:space="preserve"> </w:t>
      </w:r>
      <w:r w:rsidRPr="00EA59FB">
        <w:rPr>
          <w:rFonts w:ascii="Times New Roman" w:hAnsi="Times New Roman"/>
        </w:rPr>
        <w:t>roku</w:t>
      </w:r>
      <w:r w:rsidRPr="00EA59FB">
        <w:rPr>
          <w:rFonts w:ascii="Times New Roman" w:hAnsi="Times New Roman"/>
          <w:spacing w:val="57"/>
        </w:rPr>
        <w:t xml:space="preserve"> </w:t>
      </w:r>
      <w:r w:rsidRPr="00EA59FB">
        <w:rPr>
          <w:rFonts w:ascii="Times New Roman" w:hAnsi="Times New Roman"/>
        </w:rPr>
        <w:t>k</w:t>
      </w:r>
      <w:r w:rsidRPr="00EA59FB">
        <w:rPr>
          <w:rFonts w:ascii="Times New Roman" w:hAnsi="Times New Roman"/>
          <w:spacing w:val="1"/>
        </w:rPr>
        <w:t>a</w:t>
      </w:r>
      <w:r w:rsidRPr="00EA59FB">
        <w:rPr>
          <w:rFonts w:ascii="Times New Roman" w:hAnsi="Times New Roman"/>
        </w:rPr>
        <w:t>lend</w:t>
      </w:r>
      <w:r w:rsidRPr="00EA59FB">
        <w:rPr>
          <w:rFonts w:ascii="Times New Roman" w:hAnsi="Times New Roman"/>
          <w:spacing w:val="-1"/>
        </w:rPr>
        <w:t>a</w:t>
      </w:r>
      <w:r w:rsidRPr="00EA59FB">
        <w:rPr>
          <w:rFonts w:ascii="Times New Roman" w:hAnsi="Times New Roman"/>
        </w:rPr>
        <w:t>rzo</w:t>
      </w:r>
      <w:r w:rsidRPr="00EA59FB">
        <w:rPr>
          <w:rFonts w:ascii="Times New Roman" w:hAnsi="Times New Roman"/>
          <w:spacing w:val="2"/>
        </w:rPr>
        <w:t>w</w:t>
      </w:r>
      <w:r w:rsidRPr="00EA59FB">
        <w:rPr>
          <w:rFonts w:ascii="Times New Roman" w:hAnsi="Times New Roman"/>
          <w:spacing w:val="-5"/>
        </w:rPr>
        <w:t>y</w:t>
      </w:r>
      <w:r w:rsidRPr="00EA59FB">
        <w:rPr>
          <w:rFonts w:ascii="Times New Roman" w:hAnsi="Times New Roman"/>
        </w:rPr>
        <w:t>m, w</w:t>
      </w:r>
      <w:r w:rsidRPr="00EA59FB">
        <w:rPr>
          <w:rFonts w:ascii="Times New Roman" w:hAnsi="Times New Roman"/>
          <w:spacing w:val="57"/>
        </w:rPr>
        <w:t xml:space="preserve"> </w:t>
      </w:r>
      <w:r w:rsidRPr="00EA59FB">
        <w:rPr>
          <w:rFonts w:ascii="Times New Roman" w:hAnsi="Times New Roman"/>
        </w:rPr>
        <w:t>któ</w:t>
      </w:r>
      <w:r w:rsidRPr="00EA59FB">
        <w:rPr>
          <w:rFonts w:ascii="Times New Roman" w:hAnsi="Times New Roman"/>
          <w:spacing w:val="4"/>
        </w:rPr>
        <w:t>r</w:t>
      </w:r>
      <w:r w:rsidRPr="00EA59FB">
        <w:rPr>
          <w:rFonts w:ascii="Times New Roman" w:hAnsi="Times New Roman"/>
          <w:spacing w:val="-2"/>
        </w:rPr>
        <w:t>y</w:t>
      </w:r>
      <w:r w:rsidRPr="00EA59FB">
        <w:rPr>
          <w:rFonts w:ascii="Times New Roman" w:hAnsi="Times New Roman"/>
        </w:rPr>
        <w:t>m u</w:t>
      </w:r>
      <w:r w:rsidRPr="00EA59FB">
        <w:rPr>
          <w:rFonts w:ascii="Times New Roman" w:hAnsi="Times New Roman"/>
          <w:spacing w:val="-1"/>
        </w:rPr>
        <w:t>c</w:t>
      </w:r>
      <w:r w:rsidRPr="00EA59FB">
        <w:rPr>
          <w:rFonts w:ascii="Times New Roman" w:hAnsi="Times New Roman"/>
          <w:spacing w:val="1"/>
        </w:rPr>
        <w:t>z</w:t>
      </w:r>
      <w:r w:rsidRPr="00EA59FB">
        <w:rPr>
          <w:rFonts w:ascii="Times New Roman" w:hAnsi="Times New Roman"/>
          <w:spacing w:val="-1"/>
        </w:rPr>
        <w:t>e</w:t>
      </w:r>
      <w:r w:rsidRPr="00EA59FB">
        <w:rPr>
          <w:rFonts w:ascii="Times New Roman" w:hAnsi="Times New Roman"/>
        </w:rPr>
        <w:t>stn</w:t>
      </w:r>
      <w:r w:rsidRPr="00EA59FB">
        <w:rPr>
          <w:rFonts w:ascii="Times New Roman" w:hAnsi="Times New Roman"/>
          <w:spacing w:val="1"/>
        </w:rPr>
        <w:t>i</w:t>
      </w:r>
      <w:r w:rsidRPr="00EA59FB">
        <w:rPr>
          <w:rFonts w:ascii="Times New Roman" w:hAnsi="Times New Roman"/>
        </w:rPr>
        <w:t>k p</w:t>
      </w:r>
      <w:r w:rsidRPr="00EA59FB">
        <w:rPr>
          <w:rFonts w:ascii="Times New Roman" w:hAnsi="Times New Roman"/>
          <w:spacing w:val="-1"/>
        </w:rPr>
        <w:t>r</w:t>
      </w:r>
      <w:r w:rsidRPr="00EA59FB">
        <w:rPr>
          <w:rFonts w:ascii="Times New Roman" w:hAnsi="Times New Roman"/>
        </w:rPr>
        <w:t>ojektu p</w:t>
      </w:r>
      <w:r w:rsidRPr="00EA59FB">
        <w:rPr>
          <w:rFonts w:ascii="Times New Roman" w:hAnsi="Times New Roman"/>
          <w:spacing w:val="-1"/>
        </w:rPr>
        <w:t>rz</w:t>
      </w:r>
      <w:r w:rsidRPr="00EA59FB">
        <w:rPr>
          <w:rFonts w:ascii="Times New Roman" w:hAnsi="Times New Roman"/>
          <w:spacing w:val="-5"/>
        </w:rPr>
        <w:t>y</w:t>
      </w:r>
      <w:r w:rsidRPr="00EA59FB">
        <w:rPr>
          <w:rFonts w:ascii="Times New Roman" w:hAnsi="Times New Roman"/>
          <w:spacing w:val="2"/>
        </w:rPr>
        <w:t>st</w:t>
      </w:r>
      <w:r w:rsidRPr="00EA59FB">
        <w:rPr>
          <w:rFonts w:ascii="Times New Roman" w:hAnsi="Times New Roman"/>
          <w:spacing w:val="-1"/>
        </w:rPr>
        <w:t>ę</w:t>
      </w:r>
      <w:r w:rsidRPr="00EA59FB">
        <w:rPr>
          <w:rFonts w:ascii="Times New Roman" w:hAnsi="Times New Roman"/>
        </w:rPr>
        <w:t>puje do p</w:t>
      </w:r>
      <w:r w:rsidRPr="00EA59FB">
        <w:rPr>
          <w:rFonts w:ascii="Times New Roman" w:hAnsi="Times New Roman"/>
          <w:spacing w:val="-1"/>
        </w:rPr>
        <w:t>r</w:t>
      </w:r>
      <w:r w:rsidRPr="00EA59FB">
        <w:rPr>
          <w:rFonts w:ascii="Times New Roman" w:hAnsi="Times New Roman"/>
        </w:rPr>
        <w:t>ojektu</w:t>
      </w:r>
      <w:r w:rsidRPr="00EA59FB">
        <w:rPr>
          <w:rFonts w:ascii="Times New Roman" w:hAnsi="Times New Roman"/>
          <w:spacing w:val="2"/>
        </w:rPr>
        <w:t xml:space="preserve"> </w:t>
      </w:r>
      <w:proofErr w:type="spellStart"/>
      <w:r w:rsidRPr="00EA59FB">
        <w:rPr>
          <w:rFonts w:ascii="Times New Roman" w:hAnsi="Times New Roman"/>
        </w:rPr>
        <w:t>o</w:t>
      </w:r>
      <w:r w:rsidRPr="00EA59FB">
        <w:rPr>
          <w:rFonts w:ascii="Times New Roman" w:hAnsi="Times New Roman"/>
          <w:spacing w:val="-1"/>
        </w:rPr>
        <w:t>ra</w:t>
      </w:r>
      <w:r w:rsidRPr="00EA59FB">
        <w:rPr>
          <w:rFonts w:ascii="Times New Roman" w:hAnsi="Times New Roman"/>
        </w:rPr>
        <w:t>zw</w:t>
      </w:r>
      <w:proofErr w:type="spellEnd"/>
      <w:r w:rsidRPr="00EA59FB">
        <w:rPr>
          <w:rFonts w:ascii="Times New Roman" w:hAnsi="Times New Roman"/>
        </w:rPr>
        <w:t xml:space="preserve"> poprz</w:t>
      </w:r>
      <w:r w:rsidRPr="00EA59FB">
        <w:rPr>
          <w:rFonts w:ascii="Times New Roman" w:hAnsi="Times New Roman"/>
          <w:spacing w:val="-1"/>
        </w:rPr>
        <w:t>e</w:t>
      </w:r>
      <w:r w:rsidRPr="00EA59FB">
        <w:rPr>
          <w:rFonts w:ascii="Times New Roman" w:hAnsi="Times New Roman"/>
        </w:rPr>
        <w:t>d</w:t>
      </w:r>
      <w:r w:rsidRPr="00EA59FB">
        <w:rPr>
          <w:rFonts w:ascii="Times New Roman" w:hAnsi="Times New Roman"/>
          <w:spacing w:val="1"/>
        </w:rPr>
        <w:t>z</w:t>
      </w:r>
      <w:r w:rsidRPr="00EA59FB">
        <w:rPr>
          <w:rFonts w:ascii="Times New Roman" w:hAnsi="Times New Roman"/>
          <w:spacing w:val="-1"/>
        </w:rPr>
        <w:t>a</w:t>
      </w:r>
      <w:r w:rsidRPr="00EA59FB">
        <w:rPr>
          <w:rFonts w:ascii="Times New Roman" w:hAnsi="Times New Roman"/>
          <w:spacing w:val="3"/>
        </w:rPr>
        <w:t>j</w:t>
      </w:r>
      <w:r w:rsidRPr="00EA59FB">
        <w:rPr>
          <w:rFonts w:ascii="Times New Roman" w:hAnsi="Times New Roman"/>
          <w:spacing w:val="-3"/>
        </w:rPr>
        <w:t>ą</w:t>
      </w:r>
      <w:r w:rsidRPr="00EA59FB">
        <w:rPr>
          <w:rFonts w:ascii="Times New Roman" w:hAnsi="Times New Roman"/>
          <w:spacing w:val="1"/>
        </w:rPr>
        <w:t>c</w:t>
      </w:r>
      <w:r w:rsidRPr="00EA59FB">
        <w:rPr>
          <w:rFonts w:ascii="Times New Roman" w:hAnsi="Times New Roman"/>
          <w:spacing w:val="-5"/>
        </w:rPr>
        <w:t>y</w:t>
      </w:r>
      <w:r w:rsidRPr="00EA59FB">
        <w:rPr>
          <w:rFonts w:ascii="Times New Roman" w:hAnsi="Times New Roman"/>
          <w:spacing w:val="1"/>
        </w:rPr>
        <w:t>c</w:t>
      </w:r>
      <w:r w:rsidRPr="00EA59FB">
        <w:rPr>
          <w:rFonts w:ascii="Times New Roman" w:hAnsi="Times New Roman"/>
        </w:rPr>
        <w:t xml:space="preserve">h </w:t>
      </w:r>
      <w:r w:rsidRPr="00EA59FB">
        <w:rPr>
          <w:rFonts w:ascii="Times New Roman" w:hAnsi="Times New Roman"/>
          <w:spacing w:val="-2"/>
        </w:rPr>
        <w:t>g</w:t>
      </w:r>
      <w:r w:rsidRPr="00EA59FB">
        <w:rPr>
          <w:rFonts w:ascii="Times New Roman" w:hAnsi="Times New Roman"/>
        </w:rPr>
        <w:t>o dw</w:t>
      </w:r>
      <w:r w:rsidRPr="00EA59FB">
        <w:rPr>
          <w:rFonts w:ascii="Times New Roman" w:hAnsi="Times New Roman"/>
          <w:spacing w:val="2"/>
        </w:rPr>
        <w:t>ó</w:t>
      </w:r>
      <w:r w:rsidRPr="00EA59FB">
        <w:rPr>
          <w:rFonts w:ascii="Times New Roman" w:hAnsi="Times New Roman"/>
          <w:spacing w:val="-1"/>
        </w:rPr>
        <w:t>c</w:t>
      </w:r>
      <w:r w:rsidRPr="00EA59FB">
        <w:rPr>
          <w:rFonts w:ascii="Times New Roman" w:hAnsi="Times New Roman"/>
        </w:rPr>
        <w:t>h lat</w:t>
      </w:r>
      <w:r w:rsidRPr="00EA59FB">
        <w:rPr>
          <w:rFonts w:ascii="Times New Roman" w:hAnsi="Times New Roman"/>
          <w:spacing w:val="-1"/>
        </w:rPr>
        <w:t>a</w:t>
      </w:r>
      <w:r w:rsidRPr="00EA59FB">
        <w:rPr>
          <w:rFonts w:ascii="Times New Roman" w:hAnsi="Times New Roman"/>
          <w:spacing w:val="1"/>
        </w:rPr>
        <w:t>c</w:t>
      </w:r>
      <w:r w:rsidRPr="00EA59FB">
        <w:rPr>
          <w:rFonts w:ascii="Times New Roman" w:hAnsi="Times New Roman"/>
        </w:rPr>
        <w:t>h k</w:t>
      </w:r>
      <w:r w:rsidRPr="00EA59FB">
        <w:rPr>
          <w:rFonts w:ascii="Times New Roman" w:hAnsi="Times New Roman"/>
          <w:spacing w:val="-1"/>
        </w:rPr>
        <w:t>a</w:t>
      </w:r>
      <w:r w:rsidRPr="00EA59FB">
        <w:rPr>
          <w:rFonts w:ascii="Times New Roman" w:hAnsi="Times New Roman"/>
        </w:rPr>
        <w:t>lend</w:t>
      </w:r>
      <w:r w:rsidRPr="00EA59FB">
        <w:rPr>
          <w:rFonts w:ascii="Times New Roman" w:hAnsi="Times New Roman"/>
          <w:spacing w:val="-1"/>
        </w:rPr>
        <w:t>a</w:t>
      </w:r>
      <w:r w:rsidRPr="00EA59FB">
        <w:rPr>
          <w:rFonts w:ascii="Times New Roman" w:hAnsi="Times New Roman"/>
        </w:rPr>
        <w:t>rzo</w:t>
      </w:r>
      <w:r w:rsidRPr="00EA59FB">
        <w:rPr>
          <w:rFonts w:ascii="Times New Roman" w:hAnsi="Times New Roman"/>
          <w:spacing w:val="4"/>
        </w:rPr>
        <w:t>w</w:t>
      </w:r>
      <w:r w:rsidRPr="00EA59FB">
        <w:rPr>
          <w:rFonts w:ascii="Times New Roman" w:hAnsi="Times New Roman"/>
          <w:spacing w:val="-5"/>
        </w:rPr>
        <w:t>y</w:t>
      </w:r>
      <w:r w:rsidRPr="00EA59FB">
        <w:rPr>
          <w:rFonts w:ascii="Times New Roman" w:hAnsi="Times New Roman"/>
          <w:spacing w:val="-1"/>
        </w:rPr>
        <w:t>c</w:t>
      </w:r>
      <w:r w:rsidRPr="00EA59FB">
        <w:rPr>
          <w:rFonts w:ascii="Times New Roman" w:hAnsi="Times New Roman"/>
        </w:rPr>
        <w:t>h</w:t>
      </w:r>
      <w:r w:rsidRPr="00EA59FB">
        <w:rPr>
          <w:rFonts w:ascii="Times New Roman" w:hAnsi="Times New Roman"/>
          <w:spacing w:val="38"/>
        </w:rPr>
        <w:t xml:space="preserve"> </w:t>
      </w:r>
      <w:r w:rsidRPr="00EA59FB">
        <w:rPr>
          <w:rFonts w:ascii="Times New Roman" w:hAnsi="Times New Roman"/>
          <w:spacing w:val="2"/>
        </w:rPr>
        <w:t>w</w:t>
      </w:r>
      <w:r w:rsidRPr="00EA59FB">
        <w:rPr>
          <w:rFonts w:ascii="Times New Roman" w:hAnsi="Times New Roman"/>
        </w:rPr>
        <w:t>r</w:t>
      </w:r>
      <w:r w:rsidRPr="00EA59FB">
        <w:rPr>
          <w:rFonts w:ascii="Times New Roman" w:hAnsi="Times New Roman"/>
          <w:spacing w:val="-2"/>
        </w:rPr>
        <w:t>a</w:t>
      </w:r>
      <w:r w:rsidRPr="00EA59FB">
        <w:rPr>
          <w:rFonts w:ascii="Times New Roman" w:hAnsi="Times New Roman"/>
        </w:rPr>
        <w:t>z</w:t>
      </w:r>
      <w:r w:rsidRPr="00EA59FB">
        <w:rPr>
          <w:rFonts w:ascii="Times New Roman" w:hAnsi="Times New Roman"/>
          <w:spacing w:val="39"/>
        </w:rPr>
        <w:t xml:space="preserve"> </w:t>
      </w:r>
      <w:r w:rsidRPr="00EA59FB">
        <w:rPr>
          <w:rFonts w:ascii="Times New Roman" w:hAnsi="Times New Roman"/>
        </w:rPr>
        <w:t xml:space="preserve">z </w:t>
      </w:r>
      <w:r w:rsidRPr="00EA59FB">
        <w:rPr>
          <w:rFonts w:ascii="Times New Roman" w:hAnsi="Times New Roman"/>
          <w:spacing w:val="1"/>
        </w:rPr>
        <w:t>z</w:t>
      </w:r>
      <w:r w:rsidRPr="00EA59FB">
        <w:rPr>
          <w:rFonts w:ascii="Times New Roman" w:hAnsi="Times New Roman"/>
          <w:spacing w:val="2"/>
        </w:rPr>
        <w:t>a</w:t>
      </w:r>
      <w:r w:rsidRPr="00EA59FB">
        <w:rPr>
          <w:rFonts w:ascii="Times New Roman" w:hAnsi="Times New Roman"/>
        </w:rPr>
        <w:t>świ</w:t>
      </w:r>
      <w:r w:rsidRPr="00EA59FB">
        <w:rPr>
          <w:rFonts w:ascii="Times New Roman" w:hAnsi="Times New Roman"/>
          <w:spacing w:val="-1"/>
        </w:rPr>
        <w:t>a</w:t>
      </w:r>
      <w:r w:rsidRPr="00EA59FB">
        <w:rPr>
          <w:rFonts w:ascii="Times New Roman" w:hAnsi="Times New Roman"/>
        </w:rPr>
        <w:t>d</w:t>
      </w:r>
      <w:r w:rsidRPr="00EA59FB">
        <w:rPr>
          <w:rFonts w:ascii="Times New Roman" w:hAnsi="Times New Roman"/>
          <w:spacing w:val="-1"/>
        </w:rPr>
        <w:t>c</w:t>
      </w:r>
      <w:r w:rsidRPr="00EA59FB">
        <w:rPr>
          <w:rFonts w:ascii="Times New Roman" w:hAnsi="Times New Roman"/>
          <w:spacing w:val="1"/>
        </w:rPr>
        <w:t>z</w:t>
      </w:r>
      <w:r w:rsidRPr="00EA59FB">
        <w:rPr>
          <w:rFonts w:ascii="Times New Roman" w:hAnsi="Times New Roman"/>
          <w:spacing w:val="-1"/>
        </w:rPr>
        <w:t>e</w:t>
      </w:r>
      <w:r w:rsidRPr="00EA59FB">
        <w:rPr>
          <w:rFonts w:ascii="Times New Roman" w:hAnsi="Times New Roman"/>
        </w:rPr>
        <w:t>niami</w:t>
      </w:r>
      <w:r w:rsidRPr="00EA59FB">
        <w:rPr>
          <w:rFonts w:ascii="Times New Roman" w:hAnsi="Times New Roman"/>
          <w:spacing w:val="39"/>
        </w:rPr>
        <w:t xml:space="preserve"> </w:t>
      </w:r>
      <w:r w:rsidRPr="00EA59FB">
        <w:rPr>
          <w:rFonts w:ascii="Times New Roman" w:hAnsi="Times New Roman"/>
        </w:rPr>
        <w:t>o</w:t>
      </w:r>
      <w:r w:rsidRPr="00EA59FB">
        <w:rPr>
          <w:rFonts w:ascii="Times New Roman" w:hAnsi="Times New Roman"/>
          <w:spacing w:val="38"/>
        </w:rPr>
        <w:t xml:space="preserve"> </w:t>
      </w:r>
      <w:r w:rsidRPr="00EA59FB">
        <w:rPr>
          <w:rFonts w:ascii="Times New Roman" w:hAnsi="Times New Roman"/>
        </w:rPr>
        <w:t>pomo</w:t>
      </w:r>
      <w:r w:rsidRPr="00EA59FB">
        <w:rPr>
          <w:rFonts w:ascii="Times New Roman" w:hAnsi="Times New Roman"/>
          <w:spacing w:val="2"/>
        </w:rPr>
        <w:t>c</w:t>
      </w:r>
      <w:r w:rsidRPr="00EA59FB">
        <w:rPr>
          <w:rFonts w:ascii="Times New Roman" w:hAnsi="Times New Roman"/>
        </w:rPr>
        <w:t>y</w:t>
      </w:r>
      <w:r w:rsidRPr="00EA59FB">
        <w:rPr>
          <w:rFonts w:ascii="Times New Roman" w:hAnsi="Times New Roman"/>
          <w:spacing w:val="35"/>
        </w:rPr>
        <w:t xml:space="preserve"> </w:t>
      </w:r>
      <w:r w:rsidRPr="00EA59FB">
        <w:rPr>
          <w:rFonts w:ascii="Times New Roman" w:hAnsi="Times New Roman"/>
          <w:i/>
          <w:spacing w:val="2"/>
        </w:rPr>
        <w:t>d</w:t>
      </w:r>
      <w:r w:rsidRPr="00EA59FB">
        <w:rPr>
          <w:rFonts w:ascii="Times New Roman" w:hAnsi="Times New Roman"/>
          <w:i/>
        </w:rPr>
        <w:t>e</w:t>
      </w:r>
      <w:r w:rsidRPr="00EA59FB">
        <w:rPr>
          <w:rFonts w:ascii="Times New Roman" w:hAnsi="Times New Roman"/>
          <w:i/>
          <w:spacing w:val="37"/>
        </w:rPr>
        <w:t xml:space="preserve"> </w:t>
      </w:r>
      <w:proofErr w:type="spellStart"/>
      <w:r w:rsidRPr="00EA59FB">
        <w:rPr>
          <w:rFonts w:ascii="Times New Roman" w:hAnsi="Times New Roman"/>
          <w:i/>
        </w:rPr>
        <w:t>minimis</w:t>
      </w:r>
      <w:proofErr w:type="spellEnd"/>
      <w:r w:rsidRPr="00EA59FB">
        <w:rPr>
          <w:rFonts w:ascii="Times New Roman" w:hAnsi="Times New Roman"/>
          <w:i/>
        </w:rPr>
        <w:t>,</w:t>
      </w:r>
      <w:r w:rsidRPr="00EA59FB">
        <w:rPr>
          <w:rFonts w:ascii="Times New Roman" w:hAnsi="Times New Roman"/>
          <w:i/>
          <w:spacing w:val="39"/>
        </w:rPr>
        <w:t xml:space="preserve"> </w:t>
      </w:r>
      <w:r w:rsidRPr="00EA59FB">
        <w:rPr>
          <w:rFonts w:ascii="Times New Roman" w:hAnsi="Times New Roman"/>
          <w:spacing w:val="2"/>
        </w:rPr>
        <w:t>w</w:t>
      </w:r>
      <w:r w:rsidRPr="00EA59FB">
        <w:rPr>
          <w:rFonts w:ascii="Times New Roman" w:hAnsi="Times New Roman"/>
          <w:spacing w:val="-5"/>
        </w:rPr>
        <w:t>y</w:t>
      </w:r>
      <w:r w:rsidRPr="00EA59FB">
        <w:rPr>
          <w:rFonts w:ascii="Times New Roman" w:hAnsi="Times New Roman"/>
        </w:rPr>
        <w:t>s</w:t>
      </w:r>
      <w:r w:rsidRPr="00EA59FB">
        <w:rPr>
          <w:rFonts w:ascii="Times New Roman" w:hAnsi="Times New Roman"/>
          <w:spacing w:val="3"/>
        </w:rPr>
        <w:t>t</w:t>
      </w:r>
      <w:r w:rsidRPr="00EA59FB">
        <w:rPr>
          <w:rFonts w:ascii="Times New Roman" w:hAnsi="Times New Roman"/>
          <w:spacing w:val="-1"/>
        </w:rPr>
        <w:t>a</w:t>
      </w:r>
      <w:r w:rsidRPr="00EA59FB">
        <w:rPr>
          <w:rFonts w:ascii="Times New Roman" w:hAnsi="Times New Roman"/>
          <w:spacing w:val="2"/>
        </w:rPr>
        <w:t>w</w:t>
      </w:r>
      <w:r w:rsidRPr="00EA59FB">
        <w:rPr>
          <w:rFonts w:ascii="Times New Roman" w:hAnsi="Times New Roman"/>
        </w:rPr>
        <w:t>io</w:t>
      </w:r>
      <w:r w:rsidRPr="00EA59FB">
        <w:rPr>
          <w:rFonts w:ascii="Times New Roman" w:hAnsi="Times New Roman"/>
          <w:spacing w:val="3"/>
        </w:rPr>
        <w:t>n</w:t>
      </w:r>
      <w:r w:rsidRPr="00EA59FB">
        <w:rPr>
          <w:rFonts w:ascii="Times New Roman" w:hAnsi="Times New Roman"/>
          <w:spacing w:val="-5"/>
        </w:rPr>
        <w:t>y</w:t>
      </w:r>
      <w:r w:rsidRPr="00EA59FB">
        <w:rPr>
          <w:rFonts w:ascii="Times New Roman" w:hAnsi="Times New Roman"/>
        </w:rPr>
        <w:t>mi</w:t>
      </w:r>
      <w:r w:rsidRPr="00EA59FB">
        <w:rPr>
          <w:rFonts w:ascii="Times New Roman" w:hAnsi="Times New Roman"/>
          <w:spacing w:val="39"/>
        </w:rPr>
        <w:t xml:space="preserve"> </w:t>
      </w:r>
      <w:r w:rsidRPr="00EA59FB">
        <w:rPr>
          <w:rFonts w:ascii="Times New Roman" w:hAnsi="Times New Roman"/>
        </w:rPr>
        <w:t>p</w:t>
      </w:r>
      <w:r w:rsidRPr="00EA59FB">
        <w:rPr>
          <w:rFonts w:ascii="Times New Roman" w:hAnsi="Times New Roman"/>
          <w:spacing w:val="-1"/>
        </w:rPr>
        <w:t>r</w:t>
      </w:r>
      <w:r w:rsidRPr="00EA59FB">
        <w:rPr>
          <w:rFonts w:ascii="Times New Roman" w:hAnsi="Times New Roman"/>
          <w:spacing w:val="1"/>
        </w:rPr>
        <w:t>z</w:t>
      </w:r>
      <w:r w:rsidRPr="00EA59FB">
        <w:rPr>
          <w:rFonts w:ascii="Times New Roman" w:hAnsi="Times New Roman"/>
          <w:spacing w:val="-1"/>
        </w:rPr>
        <w:t>e</w:t>
      </w:r>
      <w:r w:rsidRPr="00EA59FB">
        <w:rPr>
          <w:rFonts w:ascii="Times New Roman" w:hAnsi="Times New Roman"/>
        </w:rPr>
        <w:t>z</w:t>
      </w:r>
      <w:r w:rsidRPr="00EA59FB">
        <w:rPr>
          <w:rFonts w:ascii="Times New Roman" w:hAnsi="Times New Roman"/>
          <w:spacing w:val="39"/>
        </w:rPr>
        <w:t xml:space="preserve"> </w:t>
      </w:r>
      <w:r w:rsidRPr="00EA59FB">
        <w:rPr>
          <w:rFonts w:ascii="Times New Roman" w:hAnsi="Times New Roman"/>
        </w:rPr>
        <w:t>po</w:t>
      </w:r>
      <w:r w:rsidRPr="00EA59FB">
        <w:rPr>
          <w:rFonts w:ascii="Times New Roman" w:hAnsi="Times New Roman"/>
          <w:spacing w:val="3"/>
        </w:rPr>
        <w:t>d</w:t>
      </w:r>
      <w:r w:rsidRPr="00EA59FB">
        <w:rPr>
          <w:rFonts w:ascii="Times New Roman" w:hAnsi="Times New Roman"/>
        </w:rPr>
        <w:t>m</w:t>
      </w:r>
      <w:r w:rsidRPr="00EA59FB">
        <w:rPr>
          <w:rFonts w:ascii="Times New Roman" w:hAnsi="Times New Roman"/>
          <w:spacing w:val="1"/>
        </w:rPr>
        <w:t>i</w:t>
      </w:r>
      <w:r w:rsidRPr="00EA59FB">
        <w:rPr>
          <w:rFonts w:ascii="Times New Roman" w:hAnsi="Times New Roman"/>
        </w:rPr>
        <w:t>o</w:t>
      </w:r>
      <w:r w:rsidRPr="00EA59FB">
        <w:rPr>
          <w:rFonts w:ascii="Times New Roman" w:hAnsi="Times New Roman"/>
          <w:spacing w:val="3"/>
        </w:rPr>
        <w:t>t</w:t>
      </w:r>
      <w:r w:rsidRPr="00EA59FB">
        <w:rPr>
          <w:rFonts w:ascii="Times New Roman" w:hAnsi="Times New Roman"/>
        </w:rPr>
        <w:t>y ud</w:t>
      </w:r>
      <w:r w:rsidRPr="00EA59FB">
        <w:rPr>
          <w:rFonts w:ascii="Times New Roman" w:hAnsi="Times New Roman"/>
          <w:spacing w:val="1"/>
        </w:rPr>
        <w:t>z</w:t>
      </w:r>
      <w:r w:rsidRPr="00EA59FB">
        <w:rPr>
          <w:rFonts w:ascii="Times New Roman" w:hAnsi="Times New Roman"/>
        </w:rPr>
        <w:t>iel</w:t>
      </w:r>
      <w:r w:rsidRPr="00EA59FB">
        <w:rPr>
          <w:rFonts w:ascii="Times New Roman" w:hAnsi="Times New Roman"/>
          <w:spacing w:val="-1"/>
        </w:rPr>
        <w:t>a</w:t>
      </w:r>
      <w:r w:rsidRPr="00EA59FB">
        <w:rPr>
          <w:rFonts w:ascii="Times New Roman" w:hAnsi="Times New Roman"/>
          <w:spacing w:val="1"/>
        </w:rPr>
        <w:t>j</w:t>
      </w:r>
      <w:r w:rsidRPr="00EA59FB">
        <w:rPr>
          <w:rFonts w:ascii="Times New Roman" w:hAnsi="Times New Roman"/>
          <w:spacing w:val="-1"/>
        </w:rPr>
        <w:t>ąc</w:t>
      </w:r>
      <w:r w:rsidRPr="00EA59FB">
        <w:rPr>
          <w:rFonts w:ascii="Times New Roman" w:hAnsi="Times New Roman"/>
        </w:rPr>
        <w:t>e</w:t>
      </w:r>
      <w:r w:rsidRPr="00EA59FB">
        <w:rPr>
          <w:rFonts w:ascii="Times New Roman" w:hAnsi="Times New Roman"/>
          <w:spacing w:val="-1"/>
        </w:rPr>
        <w:t xml:space="preserve"> </w:t>
      </w:r>
      <w:r w:rsidRPr="00EA59FB">
        <w:rPr>
          <w:rFonts w:ascii="Times New Roman" w:hAnsi="Times New Roman"/>
        </w:rPr>
        <w:t>pomo</w:t>
      </w:r>
      <w:r w:rsidRPr="00EA59FB">
        <w:rPr>
          <w:rFonts w:ascii="Times New Roman" w:hAnsi="Times New Roman"/>
          <w:spacing w:val="4"/>
        </w:rPr>
        <w:t>c</w:t>
      </w:r>
      <w:r w:rsidRPr="00EA59FB">
        <w:rPr>
          <w:rFonts w:ascii="Times New Roman" w:hAnsi="Times New Roman"/>
          <w:spacing w:val="-5"/>
        </w:rPr>
        <w:t>y</w:t>
      </w:r>
      <w:r w:rsidRPr="00EA59FB">
        <w:rPr>
          <w:rFonts w:ascii="Times New Roman" w:hAnsi="Times New Roman"/>
        </w:rPr>
        <w:t>.</w:t>
      </w:r>
    </w:p>
    <w:p w:rsidR="00AB72C1" w:rsidRPr="00E32C8C" w:rsidRDefault="00583D18" w:rsidP="00550B51">
      <w:pPr>
        <w:widowControl w:val="0"/>
        <w:numPr>
          <w:ilvl w:val="1"/>
          <w:numId w:val="4"/>
        </w:numPr>
        <w:tabs>
          <w:tab w:val="clear" w:pos="1440"/>
          <w:tab w:val="num" w:pos="360"/>
        </w:tabs>
        <w:autoSpaceDE w:val="0"/>
        <w:autoSpaceDN w:val="0"/>
        <w:adjustRightInd w:val="0"/>
        <w:spacing w:before="120" w:after="120" w:line="300" w:lineRule="atLeast"/>
        <w:ind w:left="357" w:hanging="357"/>
        <w:jc w:val="both"/>
      </w:pPr>
      <w:r w:rsidRPr="00E32C8C">
        <w:t>K</w:t>
      </w:r>
      <w:r w:rsidR="00855243">
        <w:t xml:space="preserve">ażdy uczestnik projektu </w:t>
      </w:r>
      <w:r w:rsidR="00AB72C1" w:rsidRPr="00E32C8C">
        <w:t>otrzyma potwierdzenie złożenia dokumentów:</w:t>
      </w:r>
    </w:p>
    <w:p w:rsidR="00AB72C1" w:rsidRPr="00E32C8C" w:rsidRDefault="00583D18" w:rsidP="00550B51">
      <w:pPr>
        <w:widowControl w:val="0"/>
        <w:numPr>
          <w:ilvl w:val="0"/>
          <w:numId w:val="3"/>
        </w:numPr>
        <w:tabs>
          <w:tab w:val="clear" w:pos="1004"/>
          <w:tab w:val="num" w:pos="540"/>
          <w:tab w:val="num" w:pos="720"/>
        </w:tabs>
        <w:autoSpaceDE w:val="0"/>
        <w:autoSpaceDN w:val="0"/>
        <w:adjustRightInd w:val="0"/>
        <w:spacing w:before="120" w:line="300" w:lineRule="atLeast"/>
        <w:ind w:left="720"/>
        <w:jc w:val="both"/>
      </w:pPr>
      <w:r w:rsidRPr="00E32C8C">
        <w:t>w</w:t>
      </w:r>
      <w:r w:rsidR="00AB72C1" w:rsidRPr="00E32C8C">
        <w:t xml:space="preserve"> przypadku osobistego </w:t>
      </w:r>
      <w:r w:rsidR="00855243">
        <w:t>wniosku o przyznanie jednorazowej dotacji inwestycyjnej</w:t>
      </w:r>
      <w:r w:rsidR="00855243" w:rsidRPr="00E32C8C">
        <w:t xml:space="preserve"> </w:t>
      </w:r>
      <w:r w:rsidRPr="00E32C8C">
        <w:t xml:space="preserve">– </w:t>
      </w:r>
      <w:r w:rsidR="00AB72C1" w:rsidRPr="00E32C8C">
        <w:t xml:space="preserve">potwierdzenie złożenia z podaniem daty i godziny ich przyjęcia, z nadanym nr indentyfikacyjnym </w:t>
      </w:r>
      <w:r w:rsidR="00855243">
        <w:t>wniosku</w:t>
      </w:r>
      <w:r w:rsidR="00AB72C1" w:rsidRPr="00E32C8C">
        <w:t>, który będzie jednocześnie służył jako iden</w:t>
      </w:r>
      <w:r w:rsidR="00145629" w:rsidRPr="00E32C8C">
        <w:t xml:space="preserve">tyfikator na liście </w:t>
      </w:r>
      <w:r w:rsidR="00145629" w:rsidRPr="00E32C8C">
        <w:lastRenderedPageBreak/>
        <w:t>rankingowej;</w:t>
      </w:r>
      <w:r w:rsidR="00AB72C1" w:rsidRPr="00E32C8C">
        <w:t xml:space="preserve"> </w:t>
      </w:r>
    </w:p>
    <w:p w:rsidR="00AB72C1" w:rsidRPr="00E32C8C" w:rsidRDefault="006B471A" w:rsidP="00550B51">
      <w:pPr>
        <w:widowControl w:val="0"/>
        <w:numPr>
          <w:ilvl w:val="0"/>
          <w:numId w:val="3"/>
        </w:numPr>
        <w:tabs>
          <w:tab w:val="clear" w:pos="1004"/>
          <w:tab w:val="num" w:pos="540"/>
          <w:tab w:val="num" w:pos="720"/>
        </w:tabs>
        <w:autoSpaceDE w:val="0"/>
        <w:autoSpaceDN w:val="0"/>
        <w:adjustRightInd w:val="0"/>
        <w:spacing w:before="120" w:line="300" w:lineRule="atLeast"/>
        <w:ind w:left="720"/>
        <w:jc w:val="both"/>
      </w:pPr>
      <w:r w:rsidRPr="00E32C8C">
        <w:t xml:space="preserve">w przypadku przesłania </w:t>
      </w:r>
      <w:r w:rsidR="00855243">
        <w:t xml:space="preserve">wniosku </w:t>
      </w:r>
      <w:r w:rsidRPr="00E32C8C">
        <w:t>za pośrednictwem kuriera –</w:t>
      </w:r>
      <w:r w:rsidR="00AF32F7">
        <w:t xml:space="preserve"> </w:t>
      </w:r>
      <w:r w:rsidR="00855243">
        <w:t xml:space="preserve">uczestnik projektu </w:t>
      </w:r>
      <w:r w:rsidRPr="00E32C8C">
        <w:t xml:space="preserve"> zobowiązany jest do zachowania dowodu nadania, liczy się dzie</w:t>
      </w:r>
      <w:r w:rsidR="00855895" w:rsidRPr="00E32C8C">
        <w:t>ń i godzina (w godzinach pracy b</w:t>
      </w:r>
      <w:r w:rsidRPr="00E32C8C">
        <w:t xml:space="preserve">iura </w:t>
      </w:r>
      <w:r w:rsidR="00855243">
        <w:t>projektu) wpływu wniosku</w:t>
      </w:r>
      <w:r w:rsidR="00855895" w:rsidRPr="00E32C8C">
        <w:t xml:space="preserve"> do b</w:t>
      </w:r>
      <w:r w:rsidRPr="00E32C8C">
        <w:t xml:space="preserve">iura projektu. Potwierdzeniem wpływu dokumentów będzie przesłanie do </w:t>
      </w:r>
      <w:r w:rsidR="00855243">
        <w:t>uczestnik projektu</w:t>
      </w:r>
      <w:r w:rsidRPr="00E32C8C">
        <w:t xml:space="preserve"> pisma informującego o nadanym nr identyfikacyjnym. Przesyłki dostarczane kurierem będą wpisywane na bieżąco</w:t>
      </w:r>
      <w:r w:rsidR="00583D18" w:rsidRPr="00E32C8C">
        <w:t>.</w:t>
      </w:r>
    </w:p>
    <w:p w:rsidR="00910CF2" w:rsidRPr="00E32C8C" w:rsidRDefault="00C325E7" w:rsidP="00550B51">
      <w:pPr>
        <w:widowControl w:val="0"/>
        <w:numPr>
          <w:ilvl w:val="0"/>
          <w:numId w:val="28"/>
        </w:numPr>
        <w:tabs>
          <w:tab w:val="clear" w:pos="1004"/>
        </w:tabs>
        <w:autoSpaceDE w:val="0"/>
        <w:autoSpaceDN w:val="0"/>
        <w:adjustRightInd w:val="0"/>
        <w:spacing w:before="120" w:line="300" w:lineRule="atLeast"/>
        <w:ind w:left="357" w:hanging="357"/>
        <w:jc w:val="both"/>
      </w:pPr>
      <w:r>
        <w:t>Wnioski</w:t>
      </w:r>
      <w:r w:rsidR="00855243">
        <w:t xml:space="preserve"> o przyznanie jednorazowej dotacji inwestycyjnej</w:t>
      </w:r>
      <w:r w:rsidR="00855243" w:rsidRPr="00E32C8C">
        <w:t xml:space="preserve"> </w:t>
      </w:r>
      <w:r w:rsidR="00AB72C1" w:rsidRPr="00E32C8C">
        <w:t xml:space="preserve">złożone przed terminem rozpoczęcia </w:t>
      </w:r>
      <w:r w:rsidR="009D232E">
        <w:t>naboru wniosków</w:t>
      </w:r>
      <w:r w:rsidR="00AB72C1" w:rsidRPr="00E32C8C">
        <w:t xml:space="preserve">, bądź po terminie zakończenia </w:t>
      </w:r>
      <w:r w:rsidR="00855243">
        <w:t>naboru</w:t>
      </w:r>
      <w:r w:rsidR="00026A7F" w:rsidRPr="00E32C8C">
        <w:t>,</w:t>
      </w:r>
      <w:r w:rsidR="00AB72C1" w:rsidRPr="00E32C8C">
        <w:t xml:space="preserve"> jak również dokumenty złożone wielokrotnie nie będą podlegać rozpatrzeniu. </w:t>
      </w:r>
      <w:r w:rsidR="00855243">
        <w:t>Uczestnik projektu</w:t>
      </w:r>
      <w:r w:rsidR="00AB72C1" w:rsidRPr="00E32C8C">
        <w:t xml:space="preserve"> ma możliwość wycofania dokumentów i złożenia ich </w:t>
      </w:r>
      <w:r w:rsidR="00583D18" w:rsidRPr="00E32C8C">
        <w:t>ponownie</w:t>
      </w:r>
      <w:r w:rsidR="006B471A" w:rsidRPr="00E32C8C">
        <w:t>,</w:t>
      </w:r>
      <w:r w:rsidR="00EE7F6E" w:rsidRPr="00E32C8C">
        <w:t xml:space="preserve"> lecz jedynie w przypadku, gdy </w:t>
      </w:r>
      <w:r w:rsidR="006B471A" w:rsidRPr="00E32C8C">
        <w:t xml:space="preserve">nie upłynął termin składania </w:t>
      </w:r>
      <w:r w:rsidR="00855243">
        <w:t>wniosków</w:t>
      </w:r>
      <w:r w:rsidR="00583D18" w:rsidRPr="00E32C8C">
        <w:t>.</w:t>
      </w:r>
    </w:p>
    <w:p w:rsidR="00567E24" w:rsidRDefault="00AB72C1" w:rsidP="00567E24">
      <w:pPr>
        <w:widowControl w:val="0"/>
        <w:numPr>
          <w:ilvl w:val="0"/>
          <w:numId w:val="28"/>
        </w:numPr>
        <w:tabs>
          <w:tab w:val="clear" w:pos="1004"/>
        </w:tabs>
        <w:autoSpaceDE w:val="0"/>
        <w:autoSpaceDN w:val="0"/>
        <w:adjustRightInd w:val="0"/>
        <w:spacing w:before="120" w:line="300" w:lineRule="atLeast"/>
        <w:ind w:left="357" w:hanging="357"/>
        <w:jc w:val="both"/>
      </w:pPr>
      <w:r w:rsidRPr="00E32C8C">
        <w:t xml:space="preserve">O </w:t>
      </w:r>
      <w:r w:rsidR="00855895" w:rsidRPr="00E32C8C">
        <w:t xml:space="preserve">zakwalifikowaniu Kandydatów do </w:t>
      </w:r>
      <w:r w:rsidR="00567E24">
        <w:t>dotacji na działalność gospodarczą</w:t>
      </w:r>
      <w:r w:rsidRPr="00E32C8C">
        <w:t xml:space="preserve"> decydować będzie Komisja </w:t>
      </w:r>
      <w:r w:rsidR="00567E24">
        <w:t>Oceny Wniosków.</w:t>
      </w:r>
    </w:p>
    <w:p w:rsidR="00AB72C1" w:rsidRPr="00E32C8C" w:rsidRDefault="00B85AEF" w:rsidP="00550B51">
      <w:pPr>
        <w:widowControl w:val="0"/>
        <w:numPr>
          <w:ilvl w:val="0"/>
          <w:numId w:val="28"/>
        </w:numPr>
        <w:tabs>
          <w:tab w:val="clear" w:pos="1004"/>
        </w:tabs>
        <w:autoSpaceDE w:val="0"/>
        <w:autoSpaceDN w:val="0"/>
        <w:adjustRightInd w:val="0"/>
        <w:spacing w:before="120" w:line="300" w:lineRule="atLeast"/>
        <w:ind w:left="357" w:hanging="357"/>
        <w:jc w:val="both"/>
      </w:pPr>
      <w:r>
        <w:t>Nabór wniosków</w:t>
      </w:r>
      <w:r w:rsidR="00AB72C1" w:rsidRPr="00E32C8C">
        <w:t xml:space="preserve"> będzie przebiegać zgodnie z następującym schematem.</w:t>
      </w:r>
    </w:p>
    <w:p w:rsidR="00AB72C1" w:rsidRPr="00E32C8C" w:rsidRDefault="001248F2" w:rsidP="00EC206E">
      <w:pPr>
        <w:widowControl w:val="0"/>
        <w:numPr>
          <w:ilvl w:val="0"/>
          <w:numId w:val="5"/>
        </w:numPr>
        <w:tabs>
          <w:tab w:val="num" w:pos="540"/>
        </w:tabs>
        <w:autoSpaceDE w:val="0"/>
        <w:autoSpaceDN w:val="0"/>
        <w:adjustRightInd w:val="0"/>
        <w:spacing w:before="120" w:line="300" w:lineRule="atLeast"/>
        <w:jc w:val="both"/>
      </w:pPr>
      <w:r w:rsidRPr="00E32C8C">
        <w:t>e</w:t>
      </w:r>
      <w:r w:rsidR="009A685E" w:rsidRPr="00E32C8C">
        <w:t>tap</w:t>
      </w:r>
      <w:r w:rsidR="00B85AEF">
        <w:t xml:space="preserve"> I – nabór wniosków</w:t>
      </w:r>
      <w:r w:rsidR="00AB72C1" w:rsidRPr="00E32C8C">
        <w:t xml:space="preserve">, ocena formalna, ocena merytoryczna </w:t>
      </w:r>
      <w:r w:rsidR="004A0FD5">
        <w:t>wniosków</w:t>
      </w:r>
      <w:r w:rsidR="009A685E" w:rsidRPr="00E32C8C">
        <w:t>, które pozytywnie przeszły ocenę formalną</w:t>
      </w:r>
      <w:r w:rsidR="002E0CA7" w:rsidRPr="00E32C8C">
        <w:t xml:space="preserve"> (na etapie oceny merytorycznej </w:t>
      </w:r>
      <w:r w:rsidR="004A0FD5">
        <w:t xml:space="preserve">wnioski </w:t>
      </w:r>
      <w:r w:rsidR="002E0CA7" w:rsidRPr="00E32C8C">
        <w:t xml:space="preserve">podlegać będą ocenie </w:t>
      </w:r>
      <w:r w:rsidR="002E0CA7" w:rsidRPr="00E32C8C">
        <w:rPr>
          <w:b/>
          <w:u w:val="single"/>
        </w:rPr>
        <w:t>2</w:t>
      </w:r>
      <w:r w:rsidR="002E0CA7" w:rsidRPr="00E32C8C">
        <w:t xml:space="preserve"> </w:t>
      </w:r>
      <w:r w:rsidR="00855895" w:rsidRPr="00E32C8C">
        <w:t>losowo wybranych</w:t>
      </w:r>
      <w:r w:rsidR="00EC206E">
        <w:t xml:space="preserve"> </w:t>
      </w:r>
      <w:r w:rsidR="002E0CA7" w:rsidRPr="00E32C8C">
        <w:t xml:space="preserve">członków Komisji </w:t>
      </w:r>
      <w:r w:rsidR="00BC691F">
        <w:t>Oceny Wniosków</w:t>
      </w:r>
      <w:r w:rsidR="009D232E">
        <w:t xml:space="preserve">). Wzory kart oceny formalnej i merytorycznej </w:t>
      </w:r>
      <w:r w:rsidR="00C163F8">
        <w:t xml:space="preserve"> Wniosku stanowią </w:t>
      </w:r>
      <w:r w:rsidR="00C163F8" w:rsidRPr="00EC206E">
        <w:rPr>
          <w:i/>
        </w:rPr>
        <w:t>Załączniki</w:t>
      </w:r>
      <w:r w:rsidR="00EC206E">
        <w:rPr>
          <w:i/>
        </w:rPr>
        <w:t xml:space="preserve"> nr </w:t>
      </w:r>
      <w:r w:rsidR="00C163F8" w:rsidRPr="00EC206E">
        <w:rPr>
          <w:i/>
        </w:rPr>
        <w:t xml:space="preserve"> 10</w:t>
      </w:r>
      <w:r w:rsidR="00EC206E">
        <w:rPr>
          <w:i/>
        </w:rPr>
        <w:t xml:space="preserve"> i11 </w:t>
      </w:r>
      <w:r w:rsidR="00C163F8" w:rsidRPr="00EC206E">
        <w:rPr>
          <w:i/>
        </w:rPr>
        <w:t xml:space="preserve"> </w:t>
      </w:r>
      <w:r w:rsidR="00C163F8">
        <w:t>do niniejszego Regulaminu.</w:t>
      </w:r>
    </w:p>
    <w:p w:rsidR="00AB72C1" w:rsidRPr="00E32C8C" w:rsidRDefault="001248F2" w:rsidP="00550B51">
      <w:pPr>
        <w:widowControl w:val="0"/>
        <w:numPr>
          <w:ilvl w:val="0"/>
          <w:numId w:val="5"/>
        </w:numPr>
        <w:tabs>
          <w:tab w:val="num" w:pos="540"/>
        </w:tabs>
        <w:autoSpaceDE w:val="0"/>
        <w:autoSpaceDN w:val="0"/>
        <w:adjustRightInd w:val="0"/>
        <w:spacing w:before="120" w:line="300" w:lineRule="atLeast"/>
        <w:jc w:val="both"/>
      </w:pPr>
      <w:r w:rsidRPr="00E32C8C">
        <w:t>e</w:t>
      </w:r>
      <w:r w:rsidR="009A685E" w:rsidRPr="00E32C8C">
        <w:t>tap</w:t>
      </w:r>
      <w:r w:rsidR="00BC691F">
        <w:t xml:space="preserve"> II</w:t>
      </w:r>
      <w:r w:rsidR="00AB72C1" w:rsidRPr="00E32C8C">
        <w:t xml:space="preserve"> - </w:t>
      </w:r>
      <w:r w:rsidR="008B21AA" w:rsidRPr="00E32C8C">
        <w:t>wyłonienie list</w:t>
      </w:r>
      <w:r w:rsidR="009A685E" w:rsidRPr="00E32C8C">
        <w:t>y</w:t>
      </w:r>
      <w:r w:rsidR="008B21AA" w:rsidRPr="00E32C8C">
        <w:t xml:space="preserve"> </w:t>
      </w:r>
      <w:r w:rsidR="00BC691F">
        <w:t>rankingowej złożonych wniosków</w:t>
      </w:r>
      <w:r w:rsidR="00AB72C1" w:rsidRPr="00E32C8C">
        <w:t>.</w:t>
      </w:r>
    </w:p>
    <w:p w:rsidR="00AB72C1" w:rsidRPr="00E32C8C" w:rsidRDefault="00AB72C1" w:rsidP="00F16899">
      <w:pPr>
        <w:widowControl w:val="0"/>
        <w:numPr>
          <w:ilvl w:val="0"/>
          <w:numId w:val="28"/>
        </w:numPr>
        <w:tabs>
          <w:tab w:val="clear" w:pos="1004"/>
        </w:tabs>
        <w:autoSpaceDE w:val="0"/>
        <w:autoSpaceDN w:val="0"/>
        <w:adjustRightInd w:val="0"/>
        <w:spacing w:before="120" w:line="300" w:lineRule="atLeast"/>
        <w:ind w:left="360"/>
        <w:jc w:val="both"/>
      </w:pPr>
      <w:r w:rsidRPr="00E32C8C">
        <w:t xml:space="preserve">Komisja </w:t>
      </w:r>
      <w:r w:rsidR="00FD3D98">
        <w:t>Oceny Wniosków</w:t>
      </w:r>
      <w:r w:rsidRPr="00E32C8C">
        <w:t xml:space="preserve"> dokona </w:t>
      </w:r>
      <w:r w:rsidR="00BC691F">
        <w:t>w ciągu 5</w:t>
      </w:r>
      <w:r w:rsidR="00836A83" w:rsidRPr="00E32C8C">
        <w:t xml:space="preserve"> dni roboczych od zakończenia naboru</w:t>
      </w:r>
      <w:r w:rsidR="00BC691F">
        <w:t xml:space="preserve"> wniosków</w:t>
      </w:r>
      <w:r w:rsidR="00836A83" w:rsidRPr="00E32C8C">
        <w:t xml:space="preserve"> </w:t>
      </w:r>
      <w:r w:rsidRPr="00E32C8C">
        <w:t>wyboru</w:t>
      </w:r>
      <w:r w:rsidR="00BC691F">
        <w:t xml:space="preserve"> 16</w:t>
      </w:r>
      <w:r w:rsidRPr="00E32C8C">
        <w:t xml:space="preserve"> </w:t>
      </w:r>
      <w:r w:rsidR="00583D18" w:rsidRPr="00E32C8C">
        <w:t>kandydatów</w:t>
      </w:r>
      <w:r w:rsidRPr="00E32C8C">
        <w:t xml:space="preserve"> </w:t>
      </w:r>
      <w:r w:rsidR="009A685E" w:rsidRPr="00E32C8C">
        <w:t xml:space="preserve">spełniających wymogi wskazane </w:t>
      </w:r>
      <w:r w:rsidRPr="00E32C8C">
        <w:t>w §</w:t>
      </w:r>
      <w:r w:rsidR="00583D18" w:rsidRPr="00E32C8C">
        <w:t xml:space="preserve"> </w:t>
      </w:r>
      <w:r w:rsidR="00BC691F">
        <w:t>4</w:t>
      </w:r>
      <w:r w:rsidRPr="00E32C8C">
        <w:t xml:space="preserve"> </w:t>
      </w:r>
      <w:proofErr w:type="spellStart"/>
      <w:r w:rsidR="000363D3" w:rsidRPr="00E32C8C">
        <w:t>pkt</w:t>
      </w:r>
      <w:proofErr w:type="spellEnd"/>
      <w:r w:rsidR="00E643DA" w:rsidRPr="00E32C8C">
        <w:t xml:space="preserve"> </w:t>
      </w:r>
      <w:r w:rsidR="00BC691F">
        <w:t>1</w:t>
      </w:r>
      <w:r w:rsidRPr="00E32C8C">
        <w:t xml:space="preserve">. Ocena </w:t>
      </w:r>
      <w:r w:rsidR="00BC691F">
        <w:t>Uczestnika Projektu</w:t>
      </w:r>
      <w:r w:rsidRPr="00E32C8C">
        <w:t xml:space="preserve"> odbędzie się na podstawie </w:t>
      </w:r>
      <w:r w:rsidR="00BC691F">
        <w:t>Wniosku o jednorazową dotację inwestycyjną, biznesplanu, harmonogramu rzeczowo- finansowego inwestycji</w:t>
      </w:r>
      <w:r w:rsidRPr="00E32C8C">
        <w:t xml:space="preserve"> ora</w:t>
      </w:r>
      <w:r w:rsidR="00583D18" w:rsidRPr="00E32C8C">
        <w:t>z rozmów kwalifikacyjnych</w:t>
      </w:r>
      <w:r w:rsidR="002E0CA7" w:rsidRPr="00E32C8C">
        <w:t xml:space="preserve">. </w:t>
      </w:r>
      <w:r w:rsidR="009A685E" w:rsidRPr="00E32C8C">
        <w:t xml:space="preserve">O miejscu kandydata na liście rankingowej decyduje suma punktów uzyskanych </w:t>
      </w:r>
      <w:r w:rsidR="00BC691F">
        <w:t>w trakcie etapu</w:t>
      </w:r>
      <w:r w:rsidR="00AB69ED" w:rsidRPr="00E32C8C">
        <w:t xml:space="preserve"> I</w:t>
      </w:r>
      <w:r w:rsidR="00263353">
        <w:t>.</w:t>
      </w:r>
      <w:r w:rsidR="00AB69ED" w:rsidRPr="00E32C8C">
        <w:t xml:space="preserve"> </w:t>
      </w:r>
    </w:p>
    <w:p w:rsidR="00AB72C1" w:rsidRPr="00E32C8C" w:rsidRDefault="00EE7095" w:rsidP="00550B51">
      <w:pPr>
        <w:widowControl w:val="0"/>
        <w:numPr>
          <w:ilvl w:val="0"/>
          <w:numId w:val="28"/>
        </w:numPr>
        <w:tabs>
          <w:tab w:val="clear" w:pos="1004"/>
        </w:tabs>
        <w:autoSpaceDE w:val="0"/>
        <w:autoSpaceDN w:val="0"/>
        <w:adjustRightInd w:val="0"/>
        <w:spacing w:before="120" w:line="300" w:lineRule="atLeast"/>
        <w:ind w:left="360"/>
        <w:jc w:val="both"/>
      </w:pPr>
      <w:r>
        <w:t>Wnioski</w:t>
      </w:r>
      <w:r w:rsidR="00AB72C1" w:rsidRPr="00E32C8C">
        <w:t xml:space="preserve"> niekompletne lub zawierające uchybienia formalne podlegają uzupełnieniu. </w:t>
      </w:r>
      <w:r>
        <w:t>Uczestnik Projektu</w:t>
      </w:r>
      <w:r w:rsidR="00AB72C1" w:rsidRPr="00E32C8C">
        <w:t xml:space="preserve"> ma możliwość jednorazowego uzupełnienia złożonego </w:t>
      </w:r>
      <w:r>
        <w:t>wniosku</w:t>
      </w:r>
      <w:r w:rsidR="00224B31" w:rsidRPr="00E32C8C">
        <w:t xml:space="preserve"> </w:t>
      </w:r>
      <w:r w:rsidR="00AB72C1" w:rsidRPr="00E32C8C">
        <w:t xml:space="preserve">w terminie 3 dni roboczych od dnia odebrania pisma </w:t>
      </w:r>
      <w:r w:rsidR="004D5E42" w:rsidRPr="00E32C8C">
        <w:t xml:space="preserve">informującego o powyższym. Uzupełnienie możliwe jest jedynie w przypadku </w:t>
      </w:r>
      <w:r w:rsidR="00AB72C1" w:rsidRPr="00E32C8C">
        <w:t xml:space="preserve">wystąpienia następujących braków lub błędów oczywistych: </w:t>
      </w:r>
    </w:p>
    <w:p w:rsidR="00AB72C1" w:rsidRPr="00E32C8C" w:rsidRDefault="00AB72C1" w:rsidP="00550B51">
      <w:pPr>
        <w:widowControl w:val="0"/>
        <w:numPr>
          <w:ilvl w:val="0"/>
          <w:numId w:val="29"/>
        </w:numPr>
        <w:tabs>
          <w:tab w:val="num" w:pos="540"/>
        </w:tabs>
        <w:autoSpaceDE w:val="0"/>
        <w:autoSpaceDN w:val="0"/>
        <w:adjustRightInd w:val="0"/>
        <w:spacing w:before="120" w:line="300" w:lineRule="atLeast"/>
        <w:jc w:val="both"/>
      </w:pPr>
      <w:r w:rsidRPr="00E32C8C">
        <w:t xml:space="preserve">brak podpisu, </w:t>
      </w:r>
    </w:p>
    <w:p w:rsidR="00AB72C1" w:rsidRPr="00E32C8C" w:rsidRDefault="00AB72C1" w:rsidP="00550B51">
      <w:pPr>
        <w:widowControl w:val="0"/>
        <w:numPr>
          <w:ilvl w:val="0"/>
          <w:numId w:val="29"/>
        </w:numPr>
        <w:tabs>
          <w:tab w:val="num" w:pos="540"/>
        </w:tabs>
        <w:autoSpaceDE w:val="0"/>
        <w:autoSpaceDN w:val="0"/>
        <w:adjustRightInd w:val="0"/>
        <w:spacing w:before="120" w:line="300" w:lineRule="atLeast"/>
        <w:jc w:val="both"/>
      </w:pPr>
      <w:r w:rsidRPr="00E32C8C">
        <w:t>niewypełnione pola w formularzu,</w:t>
      </w:r>
    </w:p>
    <w:p w:rsidR="00E643DA" w:rsidRPr="00E32C8C" w:rsidRDefault="00E643DA" w:rsidP="00550B51">
      <w:pPr>
        <w:widowControl w:val="0"/>
        <w:numPr>
          <w:ilvl w:val="0"/>
          <w:numId w:val="29"/>
        </w:numPr>
        <w:autoSpaceDE w:val="0"/>
        <w:autoSpaceDN w:val="0"/>
        <w:adjustRightInd w:val="0"/>
        <w:spacing w:before="120" w:line="300" w:lineRule="atLeast"/>
        <w:jc w:val="both"/>
      </w:pPr>
      <w:r w:rsidRPr="00E32C8C">
        <w:lastRenderedPageBreak/>
        <w:t>b</w:t>
      </w:r>
      <w:r w:rsidR="00836A83" w:rsidRPr="00E32C8C">
        <w:t>rak co najmniej jednej strony w formularzu</w:t>
      </w:r>
      <w:r w:rsidRPr="00E32C8C">
        <w:t xml:space="preserve">, </w:t>
      </w:r>
    </w:p>
    <w:p w:rsidR="00AB72C1" w:rsidRPr="00E32C8C" w:rsidRDefault="00AB72C1" w:rsidP="00550B51">
      <w:pPr>
        <w:widowControl w:val="0"/>
        <w:numPr>
          <w:ilvl w:val="0"/>
          <w:numId w:val="29"/>
        </w:numPr>
        <w:tabs>
          <w:tab w:val="num" w:pos="540"/>
        </w:tabs>
        <w:autoSpaceDE w:val="0"/>
        <w:autoSpaceDN w:val="0"/>
        <w:adjustRightInd w:val="0"/>
        <w:spacing w:before="120" w:line="300" w:lineRule="atLeast"/>
        <w:jc w:val="both"/>
      </w:pPr>
      <w:r w:rsidRPr="00E32C8C">
        <w:t xml:space="preserve">brak </w:t>
      </w:r>
      <w:r w:rsidR="004D5E42" w:rsidRPr="00E32C8C">
        <w:t>któregoś z załączników.</w:t>
      </w:r>
    </w:p>
    <w:p w:rsidR="009D66E0" w:rsidRPr="00E32C8C" w:rsidRDefault="009D66E0" w:rsidP="002B3A8B">
      <w:pPr>
        <w:widowControl w:val="0"/>
        <w:autoSpaceDE w:val="0"/>
        <w:autoSpaceDN w:val="0"/>
        <w:adjustRightInd w:val="0"/>
        <w:spacing w:before="120" w:line="300" w:lineRule="atLeast"/>
        <w:ind w:left="360"/>
        <w:jc w:val="both"/>
      </w:pPr>
      <w:r w:rsidRPr="00E32C8C">
        <w:t xml:space="preserve">W przypadku braku </w:t>
      </w:r>
      <w:r w:rsidR="008B21AA" w:rsidRPr="00E32C8C">
        <w:t xml:space="preserve">prawidłowego </w:t>
      </w:r>
      <w:r w:rsidRPr="00E32C8C">
        <w:t>uzupełnienia w wyznaczonym terminie</w:t>
      </w:r>
      <w:r w:rsidR="00855895" w:rsidRPr="00E32C8C">
        <w:t>,</w:t>
      </w:r>
      <w:r w:rsidRPr="00E32C8C">
        <w:t xml:space="preserve"> </w:t>
      </w:r>
      <w:r w:rsidR="00EE7095">
        <w:t>wniosek</w:t>
      </w:r>
      <w:r w:rsidRPr="00E32C8C">
        <w:t xml:space="preserve"> zostaje odrzucony.</w:t>
      </w:r>
    </w:p>
    <w:p w:rsidR="00AB72C1" w:rsidRPr="00E32C8C" w:rsidRDefault="00EE7095" w:rsidP="00550B51">
      <w:pPr>
        <w:widowControl w:val="0"/>
        <w:numPr>
          <w:ilvl w:val="0"/>
          <w:numId w:val="28"/>
        </w:numPr>
        <w:tabs>
          <w:tab w:val="clear" w:pos="1004"/>
        </w:tabs>
        <w:autoSpaceDE w:val="0"/>
        <w:autoSpaceDN w:val="0"/>
        <w:adjustRightInd w:val="0"/>
        <w:spacing w:before="120" w:line="300" w:lineRule="atLeast"/>
        <w:ind w:left="360"/>
        <w:jc w:val="both"/>
      </w:pPr>
      <w:r>
        <w:t>Beneficjentów pomocy</w:t>
      </w:r>
      <w:r w:rsidR="00AB72C1" w:rsidRPr="00E32C8C">
        <w:t xml:space="preserve"> zostanie ogłoszona na stronie internetowej </w:t>
      </w:r>
      <w:r w:rsidR="00AB69ED" w:rsidRPr="00E32C8C">
        <w:t>p</w:t>
      </w:r>
      <w:r w:rsidR="00AB72C1" w:rsidRPr="00E32C8C">
        <w:t xml:space="preserve">rojektu </w:t>
      </w:r>
      <w:r>
        <w:rPr>
          <w:bCs/>
          <w:i/>
        </w:rPr>
        <w:t>lasoliel.com.pl</w:t>
      </w:r>
      <w:r w:rsidR="00AB69ED" w:rsidRPr="00E32C8C">
        <w:rPr>
          <w:i/>
        </w:rPr>
        <w:t xml:space="preserve"> </w:t>
      </w:r>
      <w:r w:rsidR="00AB72C1" w:rsidRPr="00E32C8C">
        <w:t xml:space="preserve">z podaniem numeru formularza </w:t>
      </w:r>
      <w:r w:rsidR="00224B31" w:rsidRPr="00E32C8C">
        <w:t>rekrutacyjnego</w:t>
      </w:r>
      <w:r w:rsidR="00AB72C1" w:rsidRPr="00E32C8C">
        <w:t xml:space="preserve"> w terminie </w:t>
      </w:r>
      <w:r w:rsidR="00E643DA" w:rsidRPr="00E32C8C">
        <w:t>3</w:t>
      </w:r>
      <w:r w:rsidR="00AB72C1" w:rsidRPr="00E32C8C">
        <w:t xml:space="preserve"> dni </w:t>
      </w:r>
      <w:r w:rsidR="008B21AA" w:rsidRPr="00E32C8C">
        <w:t xml:space="preserve">kalendarzowych </w:t>
      </w:r>
      <w:r w:rsidR="00AB72C1" w:rsidRPr="00E32C8C">
        <w:t>od zakończenia analizy zgł</w:t>
      </w:r>
      <w:r w:rsidR="00EE7F6E" w:rsidRPr="00E32C8C">
        <w:t>oszeń i rozmów kwalifikacyjnych.</w:t>
      </w:r>
    </w:p>
    <w:p w:rsidR="00AB72C1" w:rsidRPr="00E32C8C" w:rsidRDefault="00AB72C1" w:rsidP="00550B51">
      <w:pPr>
        <w:widowControl w:val="0"/>
        <w:numPr>
          <w:ilvl w:val="0"/>
          <w:numId w:val="28"/>
        </w:numPr>
        <w:tabs>
          <w:tab w:val="clear" w:pos="1004"/>
        </w:tabs>
        <w:autoSpaceDE w:val="0"/>
        <w:autoSpaceDN w:val="0"/>
        <w:adjustRightInd w:val="0"/>
        <w:spacing w:before="120" w:line="300" w:lineRule="atLeast"/>
        <w:ind w:left="360"/>
        <w:jc w:val="both"/>
      </w:pPr>
      <w:r w:rsidRPr="00E32C8C">
        <w:t>Osoby</w:t>
      </w:r>
      <w:r w:rsidR="004A0FD5">
        <w:t>, których wnioski nie otrzymały dofinansowania zostaną skierowane na szkolenia i staże zawodowe</w:t>
      </w:r>
      <w:r w:rsidR="00E643DA" w:rsidRPr="00E32C8C">
        <w:t>.</w:t>
      </w:r>
      <w:r w:rsidRPr="00E32C8C">
        <w:t xml:space="preserve"> </w:t>
      </w:r>
    </w:p>
    <w:p w:rsidR="009D66E0" w:rsidRPr="00E32C8C" w:rsidRDefault="00DA315C" w:rsidP="00550B51">
      <w:pPr>
        <w:widowControl w:val="0"/>
        <w:numPr>
          <w:ilvl w:val="0"/>
          <w:numId w:val="28"/>
        </w:numPr>
        <w:tabs>
          <w:tab w:val="clear" w:pos="1004"/>
        </w:tabs>
        <w:autoSpaceDE w:val="0"/>
        <w:autoSpaceDN w:val="0"/>
        <w:adjustRightInd w:val="0"/>
        <w:spacing w:before="120" w:line="300" w:lineRule="atLeast"/>
        <w:ind w:left="360"/>
        <w:jc w:val="both"/>
      </w:pPr>
      <w:r w:rsidRPr="00E32C8C">
        <w:t>Kryteria oceny formularzy zgłoszeniowych</w:t>
      </w:r>
      <w:r w:rsidR="001248F2" w:rsidRPr="00E32C8C">
        <w:t>:</w:t>
      </w:r>
    </w:p>
    <w:p w:rsidR="001248F2" w:rsidRPr="00E32C8C" w:rsidRDefault="009D66E0" w:rsidP="001248F2">
      <w:pPr>
        <w:widowControl w:val="0"/>
        <w:autoSpaceDE w:val="0"/>
        <w:autoSpaceDN w:val="0"/>
        <w:adjustRightInd w:val="0"/>
        <w:spacing w:before="120" w:line="300" w:lineRule="atLeast"/>
        <w:jc w:val="both"/>
      </w:pPr>
      <w:r w:rsidRPr="00E32C8C">
        <w:t xml:space="preserve">ETAP I: </w:t>
      </w:r>
    </w:p>
    <w:p w:rsidR="00AB72C1" w:rsidRPr="00A702BF" w:rsidRDefault="009D66E0" w:rsidP="001248F2">
      <w:pPr>
        <w:widowControl w:val="0"/>
        <w:autoSpaceDE w:val="0"/>
        <w:autoSpaceDN w:val="0"/>
        <w:adjustRightInd w:val="0"/>
        <w:spacing w:before="120" w:line="300" w:lineRule="atLeast"/>
        <w:jc w:val="both"/>
      </w:pPr>
      <w:r w:rsidRPr="00A702BF">
        <w:t>Kryteria oceny merytorycznej</w:t>
      </w:r>
    </w:p>
    <w:p w:rsidR="00080392" w:rsidRPr="00E32C8C" w:rsidRDefault="00080392" w:rsidP="00080392">
      <w:pPr>
        <w:widowControl w:val="0"/>
        <w:autoSpaceDE w:val="0"/>
        <w:autoSpaceDN w:val="0"/>
        <w:adjustRightInd w:val="0"/>
        <w:spacing w:before="120" w:line="300" w:lineRule="atLeast"/>
        <w:jc w:val="both"/>
        <w:rPr>
          <w:i/>
        </w:rPr>
      </w:pPr>
      <w:r w:rsidRPr="00E32C8C">
        <w:rPr>
          <w:i/>
        </w:rPr>
        <w:t xml:space="preserve">Przykład: </w:t>
      </w:r>
    </w:p>
    <w:tbl>
      <w:tblPr>
        <w:tblW w:w="0" w:type="auto"/>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0"/>
        <w:gridCol w:w="1699"/>
        <w:gridCol w:w="1866"/>
        <w:gridCol w:w="1939"/>
      </w:tblGrid>
      <w:tr w:rsidR="00AB72C1" w:rsidRPr="00E32C8C" w:rsidTr="00CD6EBA">
        <w:tblPrEx>
          <w:tblCellMar>
            <w:top w:w="0" w:type="dxa"/>
            <w:bottom w:w="0" w:type="dxa"/>
          </w:tblCellMar>
        </w:tblPrEx>
        <w:trPr>
          <w:trHeight w:val="805"/>
          <w:jc w:val="center"/>
        </w:trPr>
        <w:tc>
          <w:tcPr>
            <w:tcW w:w="4030" w:type="dxa"/>
          </w:tcPr>
          <w:p w:rsidR="00AB72C1" w:rsidRPr="00A702BF" w:rsidRDefault="00AB72C1" w:rsidP="00DA315C">
            <w:pPr>
              <w:widowControl w:val="0"/>
              <w:tabs>
                <w:tab w:val="num" w:pos="540"/>
              </w:tabs>
              <w:autoSpaceDE w:val="0"/>
              <w:autoSpaceDN w:val="0"/>
              <w:adjustRightInd w:val="0"/>
              <w:ind w:left="181"/>
              <w:jc w:val="both"/>
            </w:pPr>
          </w:p>
        </w:tc>
        <w:tc>
          <w:tcPr>
            <w:tcW w:w="1699" w:type="dxa"/>
          </w:tcPr>
          <w:p w:rsidR="00AB72C1" w:rsidRPr="00A702BF" w:rsidRDefault="00AB72C1" w:rsidP="00A93F0A">
            <w:pPr>
              <w:widowControl w:val="0"/>
              <w:tabs>
                <w:tab w:val="num" w:pos="540"/>
              </w:tabs>
              <w:autoSpaceDE w:val="0"/>
              <w:autoSpaceDN w:val="0"/>
              <w:adjustRightInd w:val="0"/>
              <w:rPr>
                <w:sz w:val="20"/>
                <w:szCs w:val="20"/>
              </w:rPr>
            </w:pPr>
            <w:r w:rsidRPr="00A702BF">
              <w:rPr>
                <w:sz w:val="20"/>
                <w:szCs w:val="20"/>
              </w:rPr>
              <w:t xml:space="preserve">OSOBY </w:t>
            </w:r>
          </w:p>
          <w:p w:rsidR="00A93F0A" w:rsidRPr="00A702BF" w:rsidRDefault="00A93F0A" w:rsidP="00A93F0A">
            <w:pPr>
              <w:widowControl w:val="0"/>
              <w:tabs>
                <w:tab w:val="num" w:pos="0"/>
              </w:tabs>
              <w:autoSpaceDE w:val="0"/>
              <w:autoSpaceDN w:val="0"/>
              <w:adjustRightInd w:val="0"/>
              <w:rPr>
                <w:sz w:val="20"/>
                <w:szCs w:val="20"/>
              </w:rPr>
            </w:pPr>
            <w:r w:rsidRPr="00A702BF">
              <w:rPr>
                <w:sz w:val="20"/>
                <w:szCs w:val="20"/>
              </w:rPr>
              <w:t>POZOSTAJĄCE</w:t>
            </w:r>
          </w:p>
          <w:p w:rsidR="00A93F0A" w:rsidRPr="00A702BF" w:rsidRDefault="00A93F0A" w:rsidP="00A93F0A">
            <w:pPr>
              <w:widowControl w:val="0"/>
              <w:tabs>
                <w:tab w:val="num" w:pos="0"/>
              </w:tabs>
              <w:autoSpaceDE w:val="0"/>
              <w:autoSpaceDN w:val="0"/>
              <w:adjustRightInd w:val="0"/>
              <w:rPr>
                <w:sz w:val="20"/>
                <w:szCs w:val="20"/>
              </w:rPr>
            </w:pPr>
            <w:r w:rsidRPr="00A702BF">
              <w:rPr>
                <w:sz w:val="20"/>
                <w:szCs w:val="20"/>
              </w:rPr>
              <w:t>BEZ PRACY W OKRESIE DO 6 M</w:t>
            </w:r>
            <w:r w:rsidR="00AB69ED" w:rsidRPr="00A702BF">
              <w:rPr>
                <w:sz w:val="20"/>
                <w:szCs w:val="20"/>
              </w:rPr>
              <w:t>IESIĘ</w:t>
            </w:r>
            <w:r w:rsidRPr="00A702BF">
              <w:rPr>
                <w:sz w:val="20"/>
                <w:szCs w:val="20"/>
              </w:rPr>
              <w:t>CY</w:t>
            </w:r>
          </w:p>
        </w:tc>
        <w:tc>
          <w:tcPr>
            <w:tcW w:w="1866" w:type="dxa"/>
          </w:tcPr>
          <w:p w:rsidR="00AB72C1" w:rsidRPr="00A702BF" w:rsidRDefault="0088366A" w:rsidP="00A93F0A">
            <w:pPr>
              <w:widowControl w:val="0"/>
              <w:tabs>
                <w:tab w:val="num" w:pos="25"/>
              </w:tabs>
              <w:autoSpaceDE w:val="0"/>
              <w:autoSpaceDN w:val="0"/>
              <w:adjustRightInd w:val="0"/>
              <w:rPr>
                <w:sz w:val="20"/>
                <w:szCs w:val="20"/>
              </w:rPr>
            </w:pPr>
            <w:r w:rsidRPr="00A702BF">
              <w:rPr>
                <w:sz w:val="20"/>
                <w:szCs w:val="20"/>
              </w:rPr>
              <w:t>OSOBY PRZEWIDZIANE DO ZWOLNIENIA</w:t>
            </w:r>
          </w:p>
        </w:tc>
        <w:tc>
          <w:tcPr>
            <w:tcW w:w="1939" w:type="dxa"/>
          </w:tcPr>
          <w:p w:rsidR="00AB72C1" w:rsidRPr="00A702BF" w:rsidRDefault="0088366A" w:rsidP="00A93F0A">
            <w:pPr>
              <w:widowControl w:val="0"/>
              <w:tabs>
                <w:tab w:val="num" w:pos="0"/>
              </w:tabs>
              <w:autoSpaceDE w:val="0"/>
              <w:autoSpaceDN w:val="0"/>
              <w:adjustRightInd w:val="0"/>
              <w:rPr>
                <w:sz w:val="20"/>
                <w:szCs w:val="20"/>
              </w:rPr>
            </w:pPr>
            <w:r w:rsidRPr="00A702BF">
              <w:rPr>
                <w:sz w:val="20"/>
                <w:szCs w:val="20"/>
              </w:rPr>
              <w:t>OSOBY ZAGROŻONE ZWOLNIENIEM</w:t>
            </w:r>
          </w:p>
        </w:tc>
      </w:tr>
      <w:tr w:rsidR="00AB72C1" w:rsidRPr="00E32C8C" w:rsidTr="00F82335">
        <w:tblPrEx>
          <w:tblCellMar>
            <w:top w:w="0" w:type="dxa"/>
            <w:bottom w:w="0" w:type="dxa"/>
          </w:tblCellMar>
        </w:tblPrEx>
        <w:trPr>
          <w:jc w:val="center"/>
        </w:trPr>
        <w:tc>
          <w:tcPr>
            <w:tcW w:w="4030" w:type="dxa"/>
          </w:tcPr>
          <w:p w:rsidR="00AB72C1" w:rsidRPr="00A702BF" w:rsidRDefault="00AB72C1" w:rsidP="003D3861">
            <w:pPr>
              <w:widowControl w:val="0"/>
              <w:tabs>
                <w:tab w:val="num" w:pos="540"/>
              </w:tabs>
              <w:autoSpaceDE w:val="0"/>
              <w:autoSpaceDN w:val="0"/>
              <w:adjustRightInd w:val="0"/>
              <w:jc w:val="both"/>
            </w:pPr>
            <w:r w:rsidRPr="00A702BF">
              <w:t xml:space="preserve">Status na rynku </w:t>
            </w:r>
            <w:r w:rsidR="009D66E0" w:rsidRPr="00A702BF">
              <w:t>pracy</w:t>
            </w:r>
            <w:r w:rsidR="001567B3" w:rsidRPr="00A702BF">
              <w:rPr>
                <w:rStyle w:val="Odwoanieprzypisudolnego"/>
              </w:rPr>
              <w:footnoteReference w:id="4"/>
            </w:r>
          </w:p>
        </w:tc>
        <w:tc>
          <w:tcPr>
            <w:tcW w:w="1699" w:type="dxa"/>
            <w:vAlign w:val="center"/>
          </w:tcPr>
          <w:p w:rsidR="00AB72C1" w:rsidRPr="00A702BF" w:rsidRDefault="00F82335" w:rsidP="00F82335">
            <w:pPr>
              <w:widowControl w:val="0"/>
              <w:tabs>
                <w:tab w:val="num" w:pos="540"/>
              </w:tabs>
              <w:autoSpaceDE w:val="0"/>
              <w:autoSpaceDN w:val="0"/>
              <w:adjustRightInd w:val="0"/>
              <w:ind w:left="181"/>
              <w:jc w:val="center"/>
            </w:pPr>
            <w:r>
              <w:t>10</w:t>
            </w:r>
          </w:p>
        </w:tc>
        <w:tc>
          <w:tcPr>
            <w:tcW w:w="1866" w:type="dxa"/>
            <w:vAlign w:val="center"/>
          </w:tcPr>
          <w:p w:rsidR="00AB72C1" w:rsidRPr="00A702BF" w:rsidRDefault="00F82335" w:rsidP="00F82335">
            <w:pPr>
              <w:widowControl w:val="0"/>
              <w:tabs>
                <w:tab w:val="num" w:pos="540"/>
              </w:tabs>
              <w:autoSpaceDE w:val="0"/>
              <w:autoSpaceDN w:val="0"/>
              <w:adjustRightInd w:val="0"/>
              <w:ind w:left="181"/>
              <w:jc w:val="center"/>
            </w:pPr>
            <w:r>
              <w:t>10</w:t>
            </w:r>
          </w:p>
        </w:tc>
        <w:tc>
          <w:tcPr>
            <w:tcW w:w="1939" w:type="dxa"/>
            <w:vAlign w:val="center"/>
          </w:tcPr>
          <w:p w:rsidR="00AB72C1" w:rsidRPr="00F82335" w:rsidRDefault="00F82335" w:rsidP="00F82335">
            <w:pPr>
              <w:widowControl w:val="0"/>
              <w:tabs>
                <w:tab w:val="num" w:pos="540"/>
              </w:tabs>
              <w:autoSpaceDE w:val="0"/>
              <w:autoSpaceDN w:val="0"/>
              <w:adjustRightInd w:val="0"/>
              <w:ind w:left="181"/>
              <w:jc w:val="center"/>
            </w:pPr>
            <w:r w:rsidRPr="00F82335">
              <w:t>10</w:t>
            </w:r>
          </w:p>
        </w:tc>
      </w:tr>
      <w:tr w:rsidR="00AB72C1" w:rsidRPr="00E32C8C" w:rsidTr="00F82335">
        <w:tblPrEx>
          <w:tblCellMar>
            <w:top w:w="0" w:type="dxa"/>
            <w:bottom w:w="0" w:type="dxa"/>
          </w:tblCellMar>
        </w:tblPrEx>
        <w:trPr>
          <w:jc w:val="center"/>
        </w:trPr>
        <w:tc>
          <w:tcPr>
            <w:tcW w:w="4030" w:type="dxa"/>
          </w:tcPr>
          <w:p w:rsidR="00AB72C1" w:rsidRPr="00A702BF" w:rsidRDefault="00F82335" w:rsidP="00224B31">
            <w:pPr>
              <w:widowControl w:val="0"/>
              <w:tabs>
                <w:tab w:val="num" w:pos="540"/>
              </w:tabs>
              <w:autoSpaceDE w:val="0"/>
              <w:autoSpaceDN w:val="0"/>
              <w:adjustRightInd w:val="0"/>
              <w:jc w:val="both"/>
            </w:pPr>
            <w:r w:rsidRPr="00083EAB">
              <w:t>wst</w:t>
            </w:r>
            <w:r w:rsidRPr="00083EAB">
              <w:rPr>
                <w:spacing w:val="-1"/>
              </w:rPr>
              <w:t>ę</w:t>
            </w:r>
            <w:r>
              <w:t>pna</w:t>
            </w:r>
            <w:r w:rsidRPr="00083EAB">
              <w:rPr>
                <w:spacing w:val="3"/>
              </w:rPr>
              <w:t xml:space="preserve"> </w:t>
            </w:r>
            <w:r w:rsidRPr="00083EAB">
              <w:t>o</w:t>
            </w:r>
            <w:r w:rsidRPr="00083EAB">
              <w:rPr>
                <w:spacing w:val="1"/>
              </w:rPr>
              <w:t>c</w:t>
            </w:r>
            <w:r w:rsidRPr="00083EAB">
              <w:rPr>
                <w:spacing w:val="-1"/>
              </w:rPr>
              <w:t>e</w:t>
            </w:r>
            <w:r>
              <w:t>na</w:t>
            </w:r>
            <w:r w:rsidRPr="00083EAB">
              <w:rPr>
                <w:spacing w:val="5"/>
              </w:rPr>
              <w:t xml:space="preserve"> </w:t>
            </w:r>
            <w:r w:rsidRPr="00083EAB">
              <w:t>mo</w:t>
            </w:r>
            <w:r w:rsidRPr="00083EAB">
              <w:rPr>
                <w:spacing w:val="3"/>
              </w:rPr>
              <w:t>t</w:t>
            </w:r>
            <w:r w:rsidRPr="00083EAB">
              <w:rPr>
                <w:spacing w:val="-5"/>
              </w:rPr>
              <w:t>y</w:t>
            </w:r>
            <w:r w:rsidRPr="00083EAB">
              <w:rPr>
                <w:spacing w:val="2"/>
              </w:rPr>
              <w:t>w</w:t>
            </w:r>
            <w:r w:rsidRPr="00083EAB">
              <w:rPr>
                <w:spacing w:val="1"/>
              </w:rPr>
              <w:t>a</w:t>
            </w:r>
            <w:r w:rsidRPr="00083EAB">
              <w:rPr>
                <w:spacing w:val="-1"/>
              </w:rPr>
              <w:t>c</w:t>
            </w:r>
            <w:r w:rsidRPr="00083EAB">
              <w:rPr>
                <w:spacing w:val="3"/>
              </w:rPr>
              <w:t>j</w:t>
            </w:r>
            <w:r w:rsidRPr="00083EAB">
              <w:t>i</w:t>
            </w:r>
          </w:p>
        </w:tc>
        <w:tc>
          <w:tcPr>
            <w:tcW w:w="1699" w:type="dxa"/>
            <w:vAlign w:val="center"/>
          </w:tcPr>
          <w:p w:rsidR="00AB72C1" w:rsidRPr="00A702BF" w:rsidRDefault="00F82335" w:rsidP="00F82335">
            <w:pPr>
              <w:widowControl w:val="0"/>
              <w:tabs>
                <w:tab w:val="num" w:pos="540"/>
              </w:tabs>
              <w:autoSpaceDE w:val="0"/>
              <w:autoSpaceDN w:val="0"/>
              <w:adjustRightInd w:val="0"/>
              <w:ind w:left="181"/>
              <w:jc w:val="center"/>
            </w:pPr>
            <w:r>
              <w:t>10</w:t>
            </w:r>
          </w:p>
        </w:tc>
        <w:tc>
          <w:tcPr>
            <w:tcW w:w="1866" w:type="dxa"/>
            <w:vAlign w:val="center"/>
          </w:tcPr>
          <w:p w:rsidR="00AB72C1" w:rsidRPr="00A702BF" w:rsidRDefault="00F82335" w:rsidP="00F82335">
            <w:pPr>
              <w:widowControl w:val="0"/>
              <w:tabs>
                <w:tab w:val="num" w:pos="540"/>
              </w:tabs>
              <w:autoSpaceDE w:val="0"/>
              <w:autoSpaceDN w:val="0"/>
              <w:adjustRightInd w:val="0"/>
              <w:ind w:left="181"/>
              <w:jc w:val="center"/>
            </w:pPr>
            <w:r>
              <w:t>10</w:t>
            </w:r>
          </w:p>
        </w:tc>
        <w:tc>
          <w:tcPr>
            <w:tcW w:w="1939" w:type="dxa"/>
            <w:vAlign w:val="center"/>
          </w:tcPr>
          <w:p w:rsidR="00AB72C1" w:rsidRPr="00F82335" w:rsidRDefault="00F82335" w:rsidP="00F82335">
            <w:pPr>
              <w:widowControl w:val="0"/>
              <w:tabs>
                <w:tab w:val="num" w:pos="540"/>
              </w:tabs>
              <w:autoSpaceDE w:val="0"/>
              <w:autoSpaceDN w:val="0"/>
              <w:adjustRightInd w:val="0"/>
              <w:ind w:left="181"/>
              <w:jc w:val="center"/>
            </w:pPr>
            <w:r w:rsidRPr="00F82335">
              <w:t>10</w:t>
            </w:r>
          </w:p>
        </w:tc>
      </w:tr>
      <w:tr w:rsidR="00196AF9" w:rsidRPr="00E32C8C" w:rsidTr="00F82335">
        <w:tblPrEx>
          <w:tblCellMar>
            <w:top w:w="0" w:type="dxa"/>
            <w:bottom w:w="0" w:type="dxa"/>
          </w:tblCellMar>
        </w:tblPrEx>
        <w:trPr>
          <w:jc w:val="center"/>
        </w:trPr>
        <w:tc>
          <w:tcPr>
            <w:tcW w:w="4030" w:type="dxa"/>
          </w:tcPr>
          <w:p w:rsidR="00196AF9" w:rsidRPr="00A702BF" w:rsidRDefault="00F82335" w:rsidP="00224B31">
            <w:pPr>
              <w:widowControl w:val="0"/>
              <w:tabs>
                <w:tab w:val="num" w:pos="540"/>
              </w:tabs>
              <w:autoSpaceDE w:val="0"/>
              <w:autoSpaceDN w:val="0"/>
              <w:adjustRightInd w:val="0"/>
              <w:jc w:val="both"/>
            </w:pPr>
            <w:r>
              <w:t xml:space="preserve">ocena </w:t>
            </w:r>
            <w:r w:rsidRPr="00083EAB">
              <w:t>wi</w:t>
            </w:r>
            <w:r w:rsidRPr="00083EAB">
              <w:rPr>
                <w:spacing w:val="-1"/>
              </w:rPr>
              <w:t>e</w:t>
            </w:r>
            <w:r w:rsidRPr="00083EAB">
              <w:t>d</w:t>
            </w:r>
            <w:r w:rsidRPr="00083EAB">
              <w:rPr>
                <w:spacing w:val="4"/>
              </w:rPr>
              <w:t>z</w:t>
            </w:r>
            <w:r w:rsidRPr="00083EAB">
              <w:t xml:space="preserve">y </w:t>
            </w:r>
            <w:r w:rsidRPr="00083EAB">
              <w:rPr>
                <w:spacing w:val="2"/>
              </w:rPr>
              <w:t>b</w:t>
            </w:r>
            <w:r w:rsidRPr="00083EAB">
              <w:rPr>
                <w:spacing w:val="-1"/>
              </w:rPr>
              <w:t>a</w:t>
            </w:r>
            <w:r w:rsidRPr="00083EAB">
              <w:rPr>
                <w:spacing w:val="1"/>
              </w:rPr>
              <w:t>z</w:t>
            </w:r>
            <w:r w:rsidRPr="00083EAB">
              <w:t>ow</w:t>
            </w:r>
            <w:r w:rsidRPr="00083EAB">
              <w:rPr>
                <w:spacing w:val="-1"/>
              </w:rPr>
              <w:t>e</w:t>
            </w:r>
            <w:r w:rsidRPr="00083EAB">
              <w:t>j</w:t>
            </w:r>
            <w:r w:rsidRPr="00083EAB">
              <w:rPr>
                <w:spacing w:val="4"/>
              </w:rPr>
              <w:t xml:space="preserve"> </w:t>
            </w:r>
            <w:r w:rsidRPr="00083EAB">
              <w:rPr>
                <w:spacing w:val="2"/>
              </w:rPr>
              <w:t>u</w:t>
            </w:r>
            <w:r w:rsidRPr="00083EAB">
              <w:t>mo</w:t>
            </w:r>
            <w:r w:rsidRPr="00083EAB">
              <w:rPr>
                <w:spacing w:val="2"/>
              </w:rPr>
              <w:t>ż</w:t>
            </w:r>
            <w:r w:rsidRPr="00083EAB">
              <w:t>l</w:t>
            </w:r>
            <w:r w:rsidRPr="00083EAB">
              <w:rPr>
                <w:spacing w:val="1"/>
              </w:rPr>
              <w:t>i</w:t>
            </w:r>
            <w:r w:rsidRPr="00083EAB">
              <w:t>wi</w:t>
            </w:r>
            <w:r w:rsidRPr="00083EAB">
              <w:rPr>
                <w:spacing w:val="-1"/>
              </w:rPr>
              <w:t>a</w:t>
            </w:r>
            <w:r w:rsidRPr="00083EAB">
              <w:t>ją</w:t>
            </w:r>
            <w:r w:rsidRPr="00083EAB">
              <w:rPr>
                <w:spacing w:val="-1"/>
              </w:rPr>
              <w:t>ce</w:t>
            </w:r>
            <w:r w:rsidRPr="00083EAB">
              <w:t>j</w:t>
            </w:r>
            <w:r w:rsidRPr="00083EAB">
              <w:rPr>
                <w:spacing w:val="4"/>
              </w:rPr>
              <w:t xml:space="preserve"> </w:t>
            </w:r>
            <w:r w:rsidRPr="00083EAB">
              <w:t>rozpo</w:t>
            </w:r>
            <w:r w:rsidRPr="00083EAB">
              <w:rPr>
                <w:spacing w:val="-1"/>
              </w:rPr>
              <w:t>c</w:t>
            </w:r>
            <w:r w:rsidRPr="00083EAB">
              <w:rPr>
                <w:spacing w:val="1"/>
              </w:rPr>
              <w:t>z</w:t>
            </w:r>
            <w:r w:rsidRPr="00083EAB">
              <w:rPr>
                <w:spacing w:val="-1"/>
              </w:rPr>
              <w:t>ęc</w:t>
            </w:r>
            <w:r w:rsidRPr="00083EAB">
              <w:t>ie</w:t>
            </w:r>
            <w:r w:rsidRPr="00083EAB">
              <w:rPr>
                <w:spacing w:val="3"/>
              </w:rPr>
              <w:t xml:space="preserve"> </w:t>
            </w:r>
            <w:r w:rsidRPr="00083EAB">
              <w:t>s</w:t>
            </w:r>
            <w:r w:rsidRPr="00083EAB">
              <w:rPr>
                <w:spacing w:val="1"/>
              </w:rPr>
              <w:t>z</w:t>
            </w:r>
            <w:r w:rsidRPr="00083EAB">
              <w:t>kolenia</w:t>
            </w:r>
          </w:p>
        </w:tc>
        <w:tc>
          <w:tcPr>
            <w:tcW w:w="1699" w:type="dxa"/>
            <w:vAlign w:val="center"/>
          </w:tcPr>
          <w:p w:rsidR="00196AF9" w:rsidRPr="00A702BF" w:rsidRDefault="00F82335" w:rsidP="00F82335">
            <w:pPr>
              <w:jc w:val="center"/>
            </w:pPr>
            <w:r>
              <w:t>10</w:t>
            </w:r>
          </w:p>
        </w:tc>
        <w:tc>
          <w:tcPr>
            <w:tcW w:w="1866" w:type="dxa"/>
            <w:vAlign w:val="center"/>
          </w:tcPr>
          <w:p w:rsidR="00196AF9" w:rsidRPr="00A702BF" w:rsidRDefault="00F82335" w:rsidP="00F82335">
            <w:pPr>
              <w:jc w:val="center"/>
            </w:pPr>
            <w:r>
              <w:t>10</w:t>
            </w:r>
          </w:p>
        </w:tc>
        <w:tc>
          <w:tcPr>
            <w:tcW w:w="1939" w:type="dxa"/>
            <w:vAlign w:val="center"/>
          </w:tcPr>
          <w:p w:rsidR="00196AF9" w:rsidRPr="00F82335" w:rsidRDefault="00F82335" w:rsidP="00F82335">
            <w:pPr>
              <w:jc w:val="center"/>
            </w:pPr>
            <w:r w:rsidRPr="00F82335">
              <w:t>10</w:t>
            </w:r>
          </w:p>
        </w:tc>
      </w:tr>
      <w:tr w:rsidR="00196AF9" w:rsidRPr="00E32C8C" w:rsidTr="00F82335">
        <w:tblPrEx>
          <w:tblCellMar>
            <w:top w:w="0" w:type="dxa"/>
            <w:bottom w:w="0" w:type="dxa"/>
          </w:tblCellMar>
        </w:tblPrEx>
        <w:trPr>
          <w:jc w:val="center"/>
        </w:trPr>
        <w:tc>
          <w:tcPr>
            <w:tcW w:w="4030" w:type="dxa"/>
          </w:tcPr>
          <w:p w:rsidR="00196AF9" w:rsidRPr="00A702BF" w:rsidRDefault="00F82335" w:rsidP="00224B31">
            <w:pPr>
              <w:widowControl w:val="0"/>
              <w:tabs>
                <w:tab w:val="num" w:pos="540"/>
              </w:tabs>
              <w:autoSpaceDE w:val="0"/>
              <w:autoSpaceDN w:val="0"/>
              <w:adjustRightInd w:val="0"/>
              <w:jc w:val="both"/>
            </w:pPr>
            <w:r>
              <w:t xml:space="preserve">ocena </w:t>
            </w:r>
            <w:r w:rsidRPr="00083EAB">
              <w:t>m</w:t>
            </w:r>
            <w:r w:rsidRPr="00083EAB">
              <w:rPr>
                <w:spacing w:val="1"/>
              </w:rPr>
              <w:t>i</w:t>
            </w:r>
            <w:r w:rsidRPr="00083EAB">
              <w:t>ni</w:t>
            </w:r>
            <w:r w:rsidRPr="00083EAB">
              <w:rPr>
                <w:spacing w:val="1"/>
              </w:rPr>
              <w:t>m</w:t>
            </w:r>
            <w:r w:rsidRPr="00083EAB">
              <w:rPr>
                <w:spacing w:val="-1"/>
              </w:rPr>
              <w:t>a</w:t>
            </w:r>
            <w:r w:rsidRPr="00083EAB">
              <w:t>l</w:t>
            </w:r>
            <w:r w:rsidRPr="00083EAB">
              <w:rPr>
                <w:spacing w:val="3"/>
              </w:rPr>
              <w:t>n</w:t>
            </w:r>
            <w:r w:rsidRPr="00083EAB">
              <w:rPr>
                <w:spacing w:val="-5"/>
              </w:rPr>
              <w:t>y</w:t>
            </w:r>
            <w:r w:rsidRPr="00083EAB">
              <w:rPr>
                <w:spacing w:val="-1"/>
              </w:rPr>
              <w:t>c</w:t>
            </w:r>
            <w:r w:rsidRPr="00083EAB">
              <w:t xml:space="preserve">h </w:t>
            </w:r>
            <w:r w:rsidRPr="00083EAB">
              <w:rPr>
                <w:spacing w:val="2"/>
              </w:rPr>
              <w:t>w</w:t>
            </w:r>
            <w:r w:rsidRPr="00083EAB">
              <w:rPr>
                <w:spacing w:val="-5"/>
              </w:rPr>
              <w:t>y</w:t>
            </w:r>
            <w:r w:rsidRPr="00083EAB">
              <w:t>m</w:t>
            </w:r>
            <w:r w:rsidRPr="00083EAB">
              <w:rPr>
                <w:spacing w:val="2"/>
              </w:rPr>
              <w:t>a</w:t>
            </w:r>
            <w:r w:rsidRPr="00083EAB">
              <w:t>g</w:t>
            </w:r>
            <w:r w:rsidRPr="00083EAB">
              <w:rPr>
                <w:spacing w:val="-1"/>
              </w:rPr>
              <w:t>a</w:t>
            </w:r>
            <w:r w:rsidRPr="00083EAB">
              <w:t>ń,</w:t>
            </w:r>
            <w:r w:rsidRPr="00083EAB">
              <w:rPr>
                <w:spacing w:val="1"/>
              </w:rPr>
              <w:t xml:space="preserve"> </w:t>
            </w:r>
            <w:r w:rsidRPr="00083EAB">
              <w:t>któ</w:t>
            </w:r>
            <w:r w:rsidRPr="00083EAB">
              <w:rPr>
                <w:spacing w:val="2"/>
              </w:rPr>
              <w:t>r</w:t>
            </w:r>
            <w:r w:rsidRPr="00083EAB">
              <w:t>e mus</w:t>
            </w:r>
            <w:r w:rsidRPr="00083EAB">
              <w:rPr>
                <w:spacing w:val="2"/>
              </w:rPr>
              <w:t>z</w:t>
            </w:r>
            <w:r w:rsidRPr="00083EAB">
              <w:t>ą</w:t>
            </w:r>
            <w:r w:rsidRPr="00083EAB">
              <w:rPr>
                <w:spacing w:val="3"/>
              </w:rPr>
              <w:t xml:space="preserve"> </w:t>
            </w:r>
            <w:r w:rsidRPr="00083EAB">
              <w:rPr>
                <w:spacing w:val="1"/>
              </w:rPr>
              <w:t>z</w:t>
            </w:r>
            <w:r w:rsidRPr="00083EAB">
              <w:t>ostać spełnione</w:t>
            </w:r>
            <w:r w:rsidRPr="00083EAB">
              <w:rPr>
                <w:spacing w:val="1"/>
              </w:rPr>
              <w:t xml:space="preserve"> </w:t>
            </w:r>
            <w:r w:rsidRPr="00083EAB">
              <w:t>do</w:t>
            </w:r>
            <w:r w:rsidRPr="00083EAB">
              <w:rPr>
                <w:spacing w:val="6"/>
              </w:rPr>
              <w:t xml:space="preserve"> </w:t>
            </w:r>
            <w:r w:rsidRPr="00083EAB">
              <w:rPr>
                <w:spacing w:val="2"/>
              </w:rPr>
              <w:t>w</w:t>
            </w:r>
            <w:r w:rsidRPr="00083EAB">
              <w:rPr>
                <w:spacing w:val="-5"/>
              </w:rPr>
              <w:t>y</w:t>
            </w:r>
            <w:r w:rsidRPr="00083EAB">
              <w:t>ko</w:t>
            </w:r>
            <w:r w:rsidRPr="00083EAB">
              <w:rPr>
                <w:spacing w:val="5"/>
              </w:rPr>
              <w:t>n</w:t>
            </w:r>
            <w:r w:rsidRPr="00083EAB">
              <w:rPr>
                <w:spacing w:val="-5"/>
              </w:rPr>
              <w:t>y</w:t>
            </w:r>
            <w:r w:rsidRPr="00083EAB">
              <w:rPr>
                <w:spacing w:val="2"/>
              </w:rPr>
              <w:t>w</w:t>
            </w:r>
            <w:r w:rsidRPr="00083EAB">
              <w:rPr>
                <w:spacing w:val="-1"/>
              </w:rPr>
              <w:t>a</w:t>
            </w:r>
            <w:r w:rsidRPr="00083EAB">
              <w:t>nia</w:t>
            </w:r>
            <w:r w:rsidRPr="00083EAB">
              <w:rPr>
                <w:spacing w:val="1"/>
              </w:rPr>
              <w:t xml:space="preserve"> z</w:t>
            </w:r>
            <w:r w:rsidRPr="00083EAB">
              <w:rPr>
                <w:spacing w:val="-1"/>
              </w:rPr>
              <w:t>a</w:t>
            </w:r>
            <w:r w:rsidRPr="00083EAB">
              <w:t>wod</w:t>
            </w:r>
            <w:r w:rsidRPr="00083EAB">
              <w:rPr>
                <w:spacing w:val="5"/>
              </w:rPr>
              <w:t>u</w:t>
            </w:r>
          </w:p>
        </w:tc>
        <w:tc>
          <w:tcPr>
            <w:tcW w:w="1699" w:type="dxa"/>
            <w:vAlign w:val="center"/>
          </w:tcPr>
          <w:p w:rsidR="00196AF9" w:rsidRPr="00A702BF" w:rsidRDefault="00F82335" w:rsidP="00F82335">
            <w:pPr>
              <w:jc w:val="center"/>
            </w:pPr>
            <w:r>
              <w:t>10</w:t>
            </w:r>
          </w:p>
        </w:tc>
        <w:tc>
          <w:tcPr>
            <w:tcW w:w="1866" w:type="dxa"/>
            <w:vAlign w:val="center"/>
          </w:tcPr>
          <w:p w:rsidR="00196AF9" w:rsidRPr="00A702BF" w:rsidRDefault="00F82335" w:rsidP="00F82335">
            <w:pPr>
              <w:jc w:val="center"/>
            </w:pPr>
            <w:r>
              <w:t>10</w:t>
            </w:r>
          </w:p>
        </w:tc>
        <w:tc>
          <w:tcPr>
            <w:tcW w:w="1939" w:type="dxa"/>
            <w:vAlign w:val="center"/>
          </w:tcPr>
          <w:p w:rsidR="00196AF9" w:rsidRPr="00F82335" w:rsidRDefault="00F82335" w:rsidP="00F82335">
            <w:pPr>
              <w:jc w:val="center"/>
            </w:pPr>
            <w:r w:rsidRPr="00F82335">
              <w:t>10</w:t>
            </w:r>
          </w:p>
        </w:tc>
      </w:tr>
      <w:tr w:rsidR="00196AF9" w:rsidRPr="00E32C8C" w:rsidTr="00F82335">
        <w:tblPrEx>
          <w:tblCellMar>
            <w:top w:w="0" w:type="dxa"/>
            <w:bottom w:w="0" w:type="dxa"/>
          </w:tblCellMar>
        </w:tblPrEx>
        <w:trPr>
          <w:jc w:val="center"/>
        </w:trPr>
        <w:tc>
          <w:tcPr>
            <w:tcW w:w="4030" w:type="dxa"/>
          </w:tcPr>
          <w:p w:rsidR="00196AF9" w:rsidRPr="00A702BF" w:rsidRDefault="00F82335" w:rsidP="00224B31">
            <w:pPr>
              <w:widowControl w:val="0"/>
              <w:tabs>
                <w:tab w:val="num" w:pos="540"/>
              </w:tabs>
              <w:autoSpaceDE w:val="0"/>
              <w:autoSpaceDN w:val="0"/>
              <w:adjustRightInd w:val="0"/>
              <w:jc w:val="both"/>
            </w:pPr>
            <w:r w:rsidRPr="00083EAB">
              <w:rPr>
                <w:spacing w:val="1"/>
              </w:rPr>
              <w:t>z</w:t>
            </w:r>
            <w:r w:rsidRPr="00083EAB">
              <w:rPr>
                <w:spacing w:val="-1"/>
              </w:rPr>
              <w:t>aa</w:t>
            </w:r>
            <w:r w:rsidRPr="00083EAB">
              <w:rPr>
                <w:spacing w:val="2"/>
              </w:rPr>
              <w:t>n</w:t>
            </w:r>
            <w:r w:rsidRPr="00083EAB">
              <w:rPr>
                <w:spacing w:val="-2"/>
              </w:rPr>
              <w:t>g</w:t>
            </w:r>
            <w:r w:rsidRPr="00083EAB">
              <w:rPr>
                <w:spacing w:val="-1"/>
              </w:rPr>
              <w:t>a</w:t>
            </w:r>
            <w:r w:rsidRPr="00083EAB">
              <w:rPr>
                <w:spacing w:val="1"/>
              </w:rPr>
              <w:t>ż</w:t>
            </w:r>
            <w:r w:rsidRPr="00083EAB">
              <w:t>ow</w:t>
            </w:r>
            <w:r w:rsidRPr="00083EAB">
              <w:rPr>
                <w:spacing w:val="-1"/>
              </w:rPr>
              <w:t>a</w:t>
            </w:r>
            <w:r w:rsidRPr="00083EAB">
              <w:t>ni</w:t>
            </w:r>
            <w:r>
              <w:t>e</w:t>
            </w:r>
          </w:p>
        </w:tc>
        <w:tc>
          <w:tcPr>
            <w:tcW w:w="1699" w:type="dxa"/>
            <w:vAlign w:val="center"/>
          </w:tcPr>
          <w:p w:rsidR="00196AF9" w:rsidRPr="00A702BF" w:rsidRDefault="00F82335" w:rsidP="00F82335">
            <w:pPr>
              <w:jc w:val="center"/>
            </w:pPr>
            <w:r>
              <w:t>10</w:t>
            </w:r>
          </w:p>
        </w:tc>
        <w:tc>
          <w:tcPr>
            <w:tcW w:w="1866" w:type="dxa"/>
            <w:vAlign w:val="center"/>
          </w:tcPr>
          <w:p w:rsidR="00196AF9" w:rsidRPr="00A702BF" w:rsidRDefault="00F82335" w:rsidP="00F82335">
            <w:pPr>
              <w:jc w:val="center"/>
            </w:pPr>
            <w:r>
              <w:t>10</w:t>
            </w:r>
          </w:p>
        </w:tc>
        <w:tc>
          <w:tcPr>
            <w:tcW w:w="1939" w:type="dxa"/>
            <w:vAlign w:val="center"/>
          </w:tcPr>
          <w:p w:rsidR="00196AF9" w:rsidRPr="00F82335" w:rsidRDefault="00F82335" w:rsidP="00F82335">
            <w:pPr>
              <w:jc w:val="center"/>
            </w:pPr>
            <w:r w:rsidRPr="00F82335">
              <w:t>10</w:t>
            </w:r>
          </w:p>
        </w:tc>
      </w:tr>
      <w:tr w:rsidR="00196AF9" w:rsidRPr="00E32C8C" w:rsidTr="00F82335">
        <w:tblPrEx>
          <w:tblCellMar>
            <w:top w:w="0" w:type="dxa"/>
            <w:bottom w:w="0" w:type="dxa"/>
          </w:tblCellMar>
        </w:tblPrEx>
        <w:trPr>
          <w:jc w:val="center"/>
        </w:trPr>
        <w:tc>
          <w:tcPr>
            <w:tcW w:w="4030" w:type="dxa"/>
          </w:tcPr>
          <w:p w:rsidR="00196AF9" w:rsidRPr="00A702BF" w:rsidRDefault="00CC422B" w:rsidP="00224B31">
            <w:pPr>
              <w:widowControl w:val="0"/>
              <w:tabs>
                <w:tab w:val="num" w:pos="540"/>
              </w:tabs>
              <w:autoSpaceDE w:val="0"/>
              <w:autoSpaceDN w:val="0"/>
              <w:adjustRightInd w:val="0"/>
              <w:jc w:val="both"/>
            </w:pPr>
            <w:r w:rsidRPr="00083EAB">
              <w:rPr>
                <w:spacing w:val="4"/>
              </w:rPr>
              <w:t>W</w:t>
            </w:r>
            <w:r w:rsidR="00F82335" w:rsidRPr="00083EAB">
              <w:rPr>
                <w:spacing w:val="-5"/>
              </w:rPr>
              <w:t>y</w:t>
            </w:r>
            <w:r w:rsidR="00F82335" w:rsidRPr="00083EAB">
              <w:t>ks</w:t>
            </w:r>
            <w:r w:rsidR="00F82335" w:rsidRPr="00083EAB">
              <w:rPr>
                <w:spacing w:val="1"/>
              </w:rPr>
              <w:t>z</w:t>
            </w:r>
            <w:r w:rsidR="00F82335" w:rsidRPr="00083EAB">
              <w:t>tał</w:t>
            </w:r>
            <w:r w:rsidR="00F82335" w:rsidRPr="00083EAB">
              <w:rPr>
                <w:spacing w:val="-1"/>
              </w:rPr>
              <w:t>ce</w:t>
            </w:r>
            <w:r w:rsidR="00F82335" w:rsidRPr="00083EAB">
              <w:t>ni</w:t>
            </w:r>
            <w:r w:rsidR="00F82335">
              <w:t>e</w:t>
            </w:r>
            <w:r>
              <w:t xml:space="preserve">, posiadana wiedza, umiejętności i doświadczenie w kontekście planowanej działalności </w:t>
            </w:r>
            <w:r>
              <w:lastRenderedPageBreak/>
              <w:t>gospodarczej</w:t>
            </w:r>
          </w:p>
        </w:tc>
        <w:tc>
          <w:tcPr>
            <w:tcW w:w="1699" w:type="dxa"/>
            <w:vAlign w:val="center"/>
          </w:tcPr>
          <w:p w:rsidR="00196AF9" w:rsidRPr="00A702BF" w:rsidRDefault="00CC422B" w:rsidP="00F82335">
            <w:pPr>
              <w:jc w:val="center"/>
            </w:pPr>
            <w:r>
              <w:lastRenderedPageBreak/>
              <w:t>2</w:t>
            </w:r>
            <w:r w:rsidR="00F82335">
              <w:t>0</w:t>
            </w:r>
          </w:p>
        </w:tc>
        <w:tc>
          <w:tcPr>
            <w:tcW w:w="1866" w:type="dxa"/>
            <w:vAlign w:val="center"/>
          </w:tcPr>
          <w:p w:rsidR="00196AF9" w:rsidRPr="00A702BF" w:rsidRDefault="00CC422B" w:rsidP="00F82335">
            <w:pPr>
              <w:jc w:val="center"/>
            </w:pPr>
            <w:r>
              <w:t>2</w:t>
            </w:r>
            <w:r w:rsidR="00F82335">
              <w:t>0</w:t>
            </w:r>
          </w:p>
        </w:tc>
        <w:tc>
          <w:tcPr>
            <w:tcW w:w="1939" w:type="dxa"/>
            <w:vAlign w:val="center"/>
          </w:tcPr>
          <w:p w:rsidR="00196AF9" w:rsidRPr="00F82335" w:rsidRDefault="00CC422B" w:rsidP="00F82335">
            <w:pPr>
              <w:jc w:val="center"/>
            </w:pPr>
            <w:r>
              <w:t>2</w:t>
            </w:r>
            <w:r w:rsidR="00F82335" w:rsidRPr="00F82335">
              <w:t>0</w:t>
            </w:r>
          </w:p>
        </w:tc>
      </w:tr>
      <w:tr w:rsidR="00F82335" w:rsidRPr="00E32C8C" w:rsidTr="00F82335">
        <w:tblPrEx>
          <w:tblCellMar>
            <w:top w:w="0" w:type="dxa"/>
            <w:bottom w:w="0" w:type="dxa"/>
          </w:tblCellMar>
        </w:tblPrEx>
        <w:trPr>
          <w:jc w:val="center"/>
        </w:trPr>
        <w:tc>
          <w:tcPr>
            <w:tcW w:w="4030" w:type="dxa"/>
          </w:tcPr>
          <w:p w:rsidR="00F82335" w:rsidRPr="00A702BF" w:rsidRDefault="00F82335" w:rsidP="00224B31">
            <w:pPr>
              <w:widowControl w:val="0"/>
              <w:tabs>
                <w:tab w:val="num" w:pos="540"/>
              </w:tabs>
              <w:autoSpaceDE w:val="0"/>
              <w:autoSpaceDN w:val="0"/>
              <w:adjustRightInd w:val="0"/>
              <w:jc w:val="both"/>
            </w:pPr>
            <w:r w:rsidRPr="00083EAB">
              <w:lastRenderedPageBreak/>
              <w:t>doświad</w:t>
            </w:r>
            <w:r w:rsidRPr="00083EAB">
              <w:rPr>
                <w:spacing w:val="-2"/>
              </w:rPr>
              <w:t>c</w:t>
            </w:r>
            <w:r w:rsidRPr="00083EAB">
              <w:rPr>
                <w:spacing w:val="1"/>
              </w:rPr>
              <w:t>z</w:t>
            </w:r>
            <w:r w:rsidRPr="00083EAB">
              <w:rPr>
                <w:spacing w:val="-1"/>
              </w:rPr>
              <w:t>e</w:t>
            </w:r>
            <w:r w:rsidRPr="00083EAB">
              <w:t>ni</w:t>
            </w:r>
            <w:r>
              <w:t>e</w:t>
            </w:r>
            <w:r w:rsidRPr="00083EAB">
              <w:rPr>
                <w:spacing w:val="7"/>
              </w:rPr>
              <w:t xml:space="preserve"> </w:t>
            </w:r>
            <w:r w:rsidRPr="00083EAB">
              <w:t>u</w:t>
            </w:r>
            <w:r w:rsidRPr="00083EAB">
              <w:rPr>
                <w:spacing w:val="-1"/>
              </w:rPr>
              <w:t>c</w:t>
            </w:r>
            <w:r w:rsidRPr="00083EAB">
              <w:rPr>
                <w:spacing w:val="1"/>
              </w:rPr>
              <w:t>z</w:t>
            </w:r>
            <w:r w:rsidRPr="00083EAB">
              <w:rPr>
                <w:spacing w:val="-1"/>
              </w:rPr>
              <w:t>e</w:t>
            </w:r>
            <w:r w:rsidRPr="00083EAB">
              <w:t>stn</w:t>
            </w:r>
            <w:r w:rsidRPr="00083EAB">
              <w:rPr>
                <w:spacing w:val="1"/>
              </w:rPr>
              <w:t>i</w:t>
            </w:r>
            <w:r w:rsidRPr="00083EAB">
              <w:t>k</w:t>
            </w:r>
            <w:r>
              <w:t>a</w:t>
            </w:r>
            <w:r w:rsidRPr="00083EAB">
              <w:rPr>
                <w:spacing w:val="7"/>
              </w:rPr>
              <w:t xml:space="preserve"> </w:t>
            </w:r>
            <w:r w:rsidRPr="00083EAB">
              <w:t>p</w:t>
            </w:r>
            <w:r w:rsidRPr="00083EAB">
              <w:rPr>
                <w:spacing w:val="-1"/>
              </w:rPr>
              <w:t>r</w:t>
            </w:r>
            <w:r w:rsidRPr="00083EAB">
              <w:t>oje</w:t>
            </w:r>
            <w:r w:rsidRPr="00083EAB">
              <w:rPr>
                <w:spacing w:val="2"/>
              </w:rPr>
              <w:t>k</w:t>
            </w:r>
            <w:r w:rsidRPr="00083EAB">
              <w:t>tu</w:t>
            </w:r>
          </w:p>
        </w:tc>
        <w:tc>
          <w:tcPr>
            <w:tcW w:w="1699" w:type="dxa"/>
            <w:vAlign w:val="center"/>
          </w:tcPr>
          <w:p w:rsidR="00F82335" w:rsidRPr="00A702BF" w:rsidRDefault="00F82335" w:rsidP="00F82335">
            <w:pPr>
              <w:jc w:val="center"/>
            </w:pPr>
            <w:r>
              <w:t>10</w:t>
            </w:r>
          </w:p>
        </w:tc>
        <w:tc>
          <w:tcPr>
            <w:tcW w:w="1866" w:type="dxa"/>
            <w:vAlign w:val="center"/>
          </w:tcPr>
          <w:p w:rsidR="00F82335" w:rsidRPr="00A702BF" w:rsidRDefault="00F82335" w:rsidP="00F82335">
            <w:pPr>
              <w:jc w:val="center"/>
            </w:pPr>
            <w:r>
              <w:t>10</w:t>
            </w:r>
          </w:p>
        </w:tc>
        <w:tc>
          <w:tcPr>
            <w:tcW w:w="1939" w:type="dxa"/>
            <w:vAlign w:val="center"/>
          </w:tcPr>
          <w:p w:rsidR="00F82335" w:rsidRPr="00F82335" w:rsidRDefault="00F82335" w:rsidP="00F82335">
            <w:pPr>
              <w:jc w:val="center"/>
            </w:pPr>
            <w:r w:rsidRPr="00F82335">
              <w:t>10</w:t>
            </w:r>
          </w:p>
        </w:tc>
      </w:tr>
      <w:tr w:rsidR="00F82335" w:rsidRPr="00E32C8C" w:rsidTr="00F82335">
        <w:tblPrEx>
          <w:tblCellMar>
            <w:top w:w="0" w:type="dxa"/>
            <w:bottom w:w="0" w:type="dxa"/>
          </w:tblCellMar>
        </w:tblPrEx>
        <w:trPr>
          <w:jc w:val="center"/>
        </w:trPr>
        <w:tc>
          <w:tcPr>
            <w:tcW w:w="4030" w:type="dxa"/>
          </w:tcPr>
          <w:p w:rsidR="00F82335" w:rsidRPr="00A702BF" w:rsidRDefault="00F82335" w:rsidP="00224B31">
            <w:pPr>
              <w:widowControl w:val="0"/>
              <w:tabs>
                <w:tab w:val="num" w:pos="540"/>
              </w:tabs>
              <w:autoSpaceDE w:val="0"/>
              <w:autoSpaceDN w:val="0"/>
              <w:adjustRightInd w:val="0"/>
              <w:jc w:val="both"/>
            </w:pPr>
            <w:r>
              <w:t xml:space="preserve">Ocena </w:t>
            </w:r>
            <w:r w:rsidRPr="00083EAB">
              <w:t>p</w:t>
            </w:r>
            <w:r w:rsidRPr="00083EAB">
              <w:rPr>
                <w:spacing w:val="-1"/>
              </w:rPr>
              <w:t>r</w:t>
            </w:r>
            <w:r w:rsidRPr="00083EAB">
              <w:rPr>
                <w:spacing w:val="1"/>
              </w:rPr>
              <w:t>z</w:t>
            </w:r>
            <w:r w:rsidRPr="00083EAB">
              <w:rPr>
                <w:spacing w:val="-1"/>
              </w:rPr>
              <w:t>e</w:t>
            </w:r>
            <w:r w:rsidRPr="00083EAB">
              <w:t>dsta</w:t>
            </w:r>
            <w:r w:rsidRPr="00083EAB">
              <w:rPr>
                <w:spacing w:val="-1"/>
              </w:rPr>
              <w:t>w</w:t>
            </w:r>
            <w:r w:rsidRPr="00083EAB">
              <w:t>ienia</w:t>
            </w:r>
            <w:r w:rsidRPr="00083EAB">
              <w:rPr>
                <w:spacing w:val="6"/>
              </w:rPr>
              <w:t xml:space="preserve"> </w:t>
            </w:r>
            <w:r w:rsidRPr="00083EAB">
              <w:t>wst</w:t>
            </w:r>
            <w:r w:rsidRPr="00083EAB">
              <w:rPr>
                <w:spacing w:val="-1"/>
              </w:rPr>
              <w:t>ę</w:t>
            </w:r>
            <w:r w:rsidRPr="00083EAB">
              <w:t>pn</w:t>
            </w:r>
            <w:r w:rsidRPr="00083EAB">
              <w:rPr>
                <w:spacing w:val="1"/>
              </w:rPr>
              <w:t>e</w:t>
            </w:r>
            <w:r w:rsidRPr="00083EAB">
              <w:rPr>
                <w:spacing w:val="-2"/>
              </w:rPr>
              <w:t>g</w:t>
            </w:r>
            <w:r w:rsidRPr="00083EAB">
              <w:t>o</w:t>
            </w:r>
            <w:r w:rsidRPr="00083EAB">
              <w:rPr>
                <w:spacing w:val="7"/>
              </w:rPr>
              <w:t xml:space="preserve"> </w:t>
            </w:r>
            <w:r w:rsidRPr="00083EAB">
              <w:rPr>
                <w:spacing w:val="1"/>
              </w:rPr>
              <w:t>z</w:t>
            </w:r>
            <w:r w:rsidRPr="00083EAB">
              <w:rPr>
                <w:spacing w:val="-1"/>
              </w:rPr>
              <w:t>a</w:t>
            </w:r>
            <w:r w:rsidRPr="00083EAB">
              <w:rPr>
                <w:spacing w:val="1"/>
              </w:rPr>
              <w:t>r</w:t>
            </w:r>
            <w:r w:rsidRPr="00083EAB">
              <w:rPr>
                <w:spacing w:val="-5"/>
              </w:rPr>
              <w:t>y</w:t>
            </w:r>
            <w:r w:rsidRPr="00083EAB">
              <w:t>su</w:t>
            </w:r>
            <w:r w:rsidRPr="00083EAB">
              <w:rPr>
                <w:spacing w:val="8"/>
              </w:rPr>
              <w:t xml:space="preserve"> </w:t>
            </w:r>
            <w:r w:rsidRPr="00083EAB">
              <w:t>bi</w:t>
            </w:r>
            <w:r w:rsidRPr="00083EAB">
              <w:rPr>
                <w:spacing w:val="2"/>
              </w:rPr>
              <w:t>z</w:t>
            </w:r>
            <w:r w:rsidRPr="00083EAB">
              <w:t>n</w:t>
            </w:r>
            <w:r w:rsidRPr="00083EAB">
              <w:rPr>
                <w:spacing w:val="-1"/>
              </w:rPr>
              <w:t>e</w:t>
            </w:r>
            <w:r w:rsidRPr="00083EAB">
              <w:t>splanu</w:t>
            </w:r>
          </w:p>
        </w:tc>
        <w:tc>
          <w:tcPr>
            <w:tcW w:w="1699" w:type="dxa"/>
            <w:vAlign w:val="center"/>
          </w:tcPr>
          <w:p w:rsidR="00F82335" w:rsidRPr="00A702BF" w:rsidRDefault="005C34B5" w:rsidP="00F82335">
            <w:pPr>
              <w:jc w:val="center"/>
            </w:pPr>
            <w:r>
              <w:t>3</w:t>
            </w:r>
            <w:r w:rsidR="00F82335">
              <w:t>0</w:t>
            </w:r>
          </w:p>
        </w:tc>
        <w:tc>
          <w:tcPr>
            <w:tcW w:w="1866" w:type="dxa"/>
            <w:vAlign w:val="center"/>
          </w:tcPr>
          <w:p w:rsidR="00F82335" w:rsidRPr="00A702BF" w:rsidRDefault="005C34B5" w:rsidP="00F82335">
            <w:pPr>
              <w:jc w:val="center"/>
            </w:pPr>
            <w:r>
              <w:t>3</w:t>
            </w:r>
            <w:r w:rsidR="00F82335">
              <w:t>0</w:t>
            </w:r>
          </w:p>
        </w:tc>
        <w:tc>
          <w:tcPr>
            <w:tcW w:w="1939" w:type="dxa"/>
            <w:vAlign w:val="center"/>
          </w:tcPr>
          <w:p w:rsidR="00F82335" w:rsidRPr="00F82335" w:rsidRDefault="005C34B5" w:rsidP="00F82335">
            <w:pPr>
              <w:jc w:val="center"/>
            </w:pPr>
            <w:r>
              <w:t>3</w:t>
            </w:r>
            <w:r w:rsidR="00F82335" w:rsidRPr="00F82335">
              <w:t>0</w:t>
            </w:r>
          </w:p>
        </w:tc>
      </w:tr>
      <w:tr w:rsidR="005C34B5" w:rsidRPr="00E32C8C" w:rsidTr="00F82335">
        <w:tblPrEx>
          <w:tblCellMar>
            <w:top w:w="0" w:type="dxa"/>
            <w:bottom w:w="0" w:type="dxa"/>
          </w:tblCellMar>
        </w:tblPrEx>
        <w:trPr>
          <w:jc w:val="center"/>
        </w:trPr>
        <w:tc>
          <w:tcPr>
            <w:tcW w:w="4030" w:type="dxa"/>
          </w:tcPr>
          <w:p w:rsidR="005C34B5" w:rsidRDefault="005C34B5" w:rsidP="00224B31">
            <w:pPr>
              <w:widowControl w:val="0"/>
              <w:tabs>
                <w:tab w:val="num" w:pos="540"/>
              </w:tabs>
              <w:autoSpaceDE w:val="0"/>
              <w:autoSpaceDN w:val="0"/>
              <w:adjustRightInd w:val="0"/>
              <w:jc w:val="both"/>
            </w:pPr>
            <w:r>
              <w:t>Szanse przetrwania planowanej działalności gospodarczej</w:t>
            </w:r>
          </w:p>
        </w:tc>
        <w:tc>
          <w:tcPr>
            <w:tcW w:w="1699" w:type="dxa"/>
            <w:vAlign w:val="center"/>
          </w:tcPr>
          <w:p w:rsidR="005C34B5" w:rsidRDefault="005C34B5" w:rsidP="00F82335">
            <w:pPr>
              <w:jc w:val="center"/>
            </w:pPr>
            <w:r>
              <w:t>30</w:t>
            </w:r>
          </w:p>
        </w:tc>
        <w:tc>
          <w:tcPr>
            <w:tcW w:w="1866" w:type="dxa"/>
            <w:vAlign w:val="center"/>
          </w:tcPr>
          <w:p w:rsidR="005C34B5" w:rsidRDefault="005C34B5" w:rsidP="00F82335">
            <w:pPr>
              <w:jc w:val="center"/>
            </w:pPr>
            <w:r>
              <w:t>30</w:t>
            </w:r>
          </w:p>
        </w:tc>
        <w:tc>
          <w:tcPr>
            <w:tcW w:w="1939" w:type="dxa"/>
            <w:vAlign w:val="center"/>
          </w:tcPr>
          <w:p w:rsidR="005C34B5" w:rsidRDefault="005C34B5" w:rsidP="00F82335">
            <w:pPr>
              <w:jc w:val="center"/>
            </w:pPr>
            <w:r>
              <w:t>30</w:t>
            </w:r>
          </w:p>
        </w:tc>
      </w:tr>
      <w:tr w:rsidR="00F82335" w:rsidRPr="00E32C8C" w:rsidTr="00F82335">
        <w:tblPrEx>
          <w:tblCellMar>
            <w:top w:w="0" w:type="dxa"/>
            <w:bottom w:w="0" w:type="dxa"/>
          </w:tblCellMar>
        </w:tblPrEx>
        <w:trPr>
          <w:jc w:val="center"/>
        </w:trPr>
        <w:tc>
          <w:tcPr>
            <w:tcW w:w="4030" w:type="dxa"/>
          </w:tcPr>
          <w:p w:rsidR="00F82335" w:rsidRPr="00A702BF" w:rsidRDefault="00F82335" w:rsidP="00224B31">
            <w:pPr>
              <w:widowControl w:val="0"/>
              <w:tabs>
                <w:tab w:val="num" w:pos="540"/>
              </w:tabs>
              <w:autoSpaceDE w:val="0"/>
              <w:autoSpaceDN w:val="0"/>
              <w:adjustRightInd w:val="0"/>
              <w:jc w:val="both"/>
            </w:pPr>
            <w:r>
              <w:t xml:space="preserve">Ocena </w:t>
            </w:r>
            <w:r w:rsidRPr="00083EAB">
              <w:t>testów p</w:t>
            </w:r>
            <w:r w:rsidRPr="00083EAB">
              <w:rPr>
                <w:spacing w:val="2"/>
              </w:rPr>
              <w:t>s</w:t>
            </w:r>
            <w:r w:rsidRPr="00083EAB">
              <w:rPr>
                <w:spacing w:val="-5"/>
              </w:rPr>
              <w:t>y</w:t>
            </w:r>
            <w:r w:rsidRPr="00083EAB">
              <w:rPr>
                <w:spacing w:val="1"/>
              </w:rPr>
              <w:t>c</w:t>
            </w:r>
            <w:r w:rsidRPr="00083EAB">
              <w:t>hol</w:t>
            </w:r>
            <w:r w:rsidRPr="00083EAB">
              <w:rPr>
                <w:spacing w:val="3"/>
              </w:rPr>
              <w:t>o</w:t>
            </w:r>
            <w:r w:rsidRPr="00083EAB">
              <w:rPr>
                <w:spacing w:val="-2"/>
              </w:rPr>
              <w:t>g</w:t>
            </w:r>
            <w:r w:rsidRPr="00083EAB">
              <w:t>ic</w:t>
            </w:r>
            <w:r w:rsidRPr="00083EAB">
              <w:rPr>
                <w:spacing w:val="1"/>
              </w:rPr>
              <w:t>z</w:t>
            </w:r>
            <w:r w:rsidRPr="00083EAB">
              <w:rPr>
                <w:spacing w:val="2"/>
              </w:rPr>
              <w:t>n</w:t>
            </w:r>
            <w:r w:rsidRPr="00083EAB">
              <w:rPr>
                <w:spacing w:val="-5"/>
              </w:rPr>
              <w:t>y</w:t>
            </w:r>
            <w:r w:rsidRPr="00083EAB">
              <w:rPr>
                <w:spacing w:val="1"/>
              </w:rPr>
              <w:t>c</w:t>
            </w:r>
            <w:r w:rsidRPr="00083EAB">
              <w:t>h</w:t>
            </w:r>
            <w:r w:rsidRPr="00083EAB">
              <w:rPr>
                <w:spacing w:val="1"/>
              </w:rPr>
              <w:t xml:space="preserve"> </w:t>
            </w:r>
            <w:r w:rsidRPr="00083EAB">
              <w:t>spr</w:t>
            </w:r>
            <w:r w:rsidRPr="00083EAB">
              <w:rPr>
                <w:spacing w:val="-1"/>
              </w:rPr>
              <w:t>a</w:t>
            </w:r>
            <w:r w:rsidRPr="00083EAB">
              <w:t>wd</w:t>
            </w:r>
            <w:r w:rsidRPr="00083EAB">
              <w:rPr>
                <w:spacing w:val="1"/>
              </w:rPr>
              <w:t>z</w:t>
            </w:r>
            <w:r w:rsidRPr="00083EAB">
              <w:rPr>
                <w:spacing w:val="-1"/>
              </w:rPr>
              <w:t>a</w:t>
            </w:r>
            <w:r w:rsidRPr="00083EAB">
              <w:t>ją</w:t>
            </w:r>
            <w:r w:rsidRPr="00083EAB">
              <w:rPr>
                <w:spacing w:val="3"/>
              </w:rPr>
              <w:t>c</w:t>
            </w:r>
            <w:r w:rsidRPr="00083EAB">
              <w:rPr>
                <w:spacing w:val="-5"/>
              </w:rPr>
              <w:t>y</w:t>
            </w:r>
            <w:r w:rsidRPr="00083EAB">
              <w:rPr>
                <w:spacing w:val="1"/>
              </w:rPr>
              <w:t>c</w:t>
            </w:r>
            <w:r w:rsidRPr="00083EAB">
              <w:t>h</w:t>
            </w:r>
            <w:r w:rsidRPr="00083EAB">
              <w:rPr>
                <w:spacing w:val="1"/>
              </w:rPr>
              <w:t xml:space="preserve"> </w:t>
            </w:r>
            <w:r w:rsidRPr="00083EAB">
              <w:rPr>
                <w:spacing w:val="2"/>
              </w:rPr>
              <w:t>p</w:t>
            </w:r>
            <w:r w:rsidRPr="00083EAB">
              <w:t>r</w:t>
            </w:r>
            <w:r w:rsidRPr="00083EAB">
              <w:rPr>
                <w:spacing w:val="-2"/>
              </w:rPr>
              <w:t>e</w:t>
            </w:r>
            <w:r w:rsidRPr="00083EAB">
              <w:rPr>
                <w:spacing w:val="2"/>
              </w:rPr>
              <w:t>d</w:t>
            </w:r>
            <w:r w:rsidRPr="00083EAB">
              <w:rPr>
                <w:spacing w:val="-5"/>
              </w:rPr>
              <w:t>y</w:t>
            </w:r>
            <w:r w:rsidRPr="00083EAB">
              <w:rPr>
                <w:spacing w:val="2"/>
              </w:rPr>
              <w:t>s</w:t>
            </w:r>
            <w:r w:rsidRPr="00083EAB">
              <w:t>po</w:t>
            </w:r>
            <w:r w:rsidRPr="00083EAB">
              <w:rPr>
                <w:spacing w:val="4"/>
              </w:rPr>
              <w:t>z</w:t>
            </w:r>
            <w:r w:rsidRPr="00083EAB">
              <w:rPr>
                <w:spacing w:val="-5"/>
              </w:rPr>
              <w:t>y</w:t>
            </w:r>
            <w:r w:rsidRPr="00083EAB">
              <w:rPr>
                <w:spacing w:val="-1"/>
              </w:rPr>
              <w:t>c</w:t>
            </w:r>
            <w:r w:rsidRPr="00083EAB">
              <w:rPr>
                <w:spacing w:val="3"/>
              </w:rPr>
              <w:t>j</w:t>
            </w:r>
            <w:r w:rsidRPr="00083EAB">
              <w:t>e do</w:t>
            </w:r>
            <w:r w:rsidRPr="00083EAB">
              <w:rPr>
                <w:spacing w:val="3"/>
              </w:rPr>
              <w:t xml:space="preserve"> </w:t>
            </w:r>
            <w:r w:rsidRPr="00083EAB">
              <w:t>p</w:t>
            </w:r>
            <w:r w:rsidRPr="00083EAB">
              <w:rPr>
                <w:spacing w:val="-1"/>
              </w:rPr>
              <w:t>r</w:t>
            </w:r>
            <w:r w:rsidRPr="00083EAB">
              <w:t>ow</w:t>
            </w:r>
            <w:r w:rsidRPr="00083EAB">
              <w:rPr>
                <w:spacing w:val="-1"/>
              </w:rPr>
              <w:t>a</w:t>
            </w:r>
            <w:r w:rsidRPr="00083EAB">
              <w:t>d</w:t>
            </w:r>
            <w:r w:rsidRPr="00083EAB">
              <w:rPr>
                <w:spacing w:val="1"/>
              </w:rPr>
              <w:t>ze</w:t>
            </w:r>
            <w:r w:rsidRPr="00083EAB">
              <w:t>nia d</w:t>
            </w:r>
            <w:r w:rsidRPr="00083EAB">
              <w:rPr>
                <w:spacing w:val="1"/>
              </w:rPr>
              <w:t>z</w:t>
            </w:r>
            <w:r w:rsidRPr="00083EAB">
              <w:t>iał</w:t>
            </w:r>
            <w:r w:rsidRPr="00083EAB">
              <w:rPr>
                <w:spacing w:val="-1"/>
              </w:rPr>
              <w:t>a</w:t>
            </w:r>
            <w:r w:rsidRPr="00083EAB">
              <w:t>lności</w:t>
            </w:r>
            <w:r w:rsidRPr="00083EAB">
              <w:rPr>
                <w:spacing w:val="1"/>
              </w:rPr>
              <w:t xml:space="preserve"> </w:t>
            </w:r>
            <w:r w:rsidRPr="00083EAB">
              <w:rPr>
                <w:spacing w:val="-2"/>
              </w:rPr>
              <w:t>g</w:t>
            </w:r>
            <w:r w:rsidRPr="00083EAB">
              <w:t>ospo</w:t>
            </w:r>
            <w:r w:rsidRPr="00083EAB">
              <w:rPr>
                <w:spacing w:val="2"/>
              </w:rPr>
              <w:t>d</w:t>
            </w:r>
            <w:r w:rsidRPr="00083EAB">
              <w:rPr>
                <w:spacing w:val="-1"/>
              </w:rPr>
              <w:t>a</w:t>
            </w:r>
            <w:r w:rsidRPr="00083EAB">
              <w:t>r</w:t>
            </w:r>
            <w:r w:rsidRPr="00083EAB">
              <w:rPr>
                <w:spacing w:val="-2"/>
              </w:rPr>
              <w:t>c</w:t>
            </w:r>
            <w:r w:rsidRPr="00083EAB">
              <w:rPr>
                <w:spacing w:val="1"/>
              </w:rPr>
              <w:t>z</w:t>
            </w:r>
            <w:r w:rsidRPr="00083EAB">
              <w:rPr>
                <w:spacing w:val="-1"/>
              </w:rPr>
              <w:t>e</w:t>
            </w:r>
            <w:r w:rsidRPr="00083EAB">
              <w:t>j</w:t>
            </w:r>
            <w:r w:rsidRPr="00A702BF">
              <w:rPr>
                <w:rStyle w:val="Odwoanieprzypisudolnego"/>
              </w:rPr>
              <w:t xml:space="preserve"> </w:t>
            </w:r>
            <w:r w:rsidRPr="00A702BF">
              <w:rPr>
                <w:rStyle w:val="Odwoanieprzypisudolnego"/>
              </w:rPr>
              <w:footnoteReference w:id="5"/>
            </w:r>
          </w:p>
        </w:tc>
        <w:tc>
          <w:tcPr>
            <w:tcW w:w="1699" w:type="dxa"/>
            <w:vAlign w:val="center"/>
          </w:tcPr>
          <w:p w:rsidR="00F82335" w:rsidRPr="00A702BF" w:rsidRDefault="00F82335" w:rsidP="00F82335">
            <w:pPr>
              <w:jc w:val="center"/>
            </w:pPr>
            <w:r>
              <w:t>10</w:t>
            </w:r>
          </w:p>
        </w:tc>
        <w:tc>
          <w:tcPr>
            <w:tcW w:w="1866" w:type="dxa"/>
            <w:vAlign w:val="center"/>
          </w:tcPr>
          <w:p w:rsidR="00F82335" w:rsidRPr="00A702BF" w:rsidRDefault="00F82335" w:rsidP="00F82335">
            <w:pPr>
              <w:jc w:val="center"/>
            </w:pPr>
            <w:r>
              <w:t>10</w:t>
            </w:r>
          </w:p>
        </w:tc>
        <w:tc>
          <w:tcPr>
            <w:tcW w:w="1939" w:type="dxa"/>
            <w:vAlign w:val="center"/>
          </w:tcPr>
          <w:p w:rsidR="00F82335" w:rsidRPr="00F82335" w:rsidRDefault="00F82335" w:rsidP="00F82335">
            <w:pPr>
              <w:jc w:val="center"/>
            </w:pPr>
            <w:r w:rsidRPr="00F82335">
              <w:t>10</w:t>
            </w:r>
          </w:p>
        </w:tc>
      </w:tr>
      <w:tr w:rsidR="00F82335" w:rsidRPr="00E32C8C" w:rsidTr="00F82335">
        <w:tblPrEx>
          <w:tblCellMar>
            <w:top w:w="0" w:type="dxa"/>
            <w:bottom w:w="0" w:type="dxa"/>
          </w:tblCellMar>
        </w:tblPrEx>
        <w:trPr>
          <w:trHeight w:val="380"/>
          <w:jc w:val="center"/>
        </w:trPr>
        <w:tc>
          <w:tcPr>
            <w:tcW w:w="4030" w:type="dxa"/>
            <w:shd w:val="clear" w:color="auto" w:fill="F3F3F3"/>
          </w:tcPr>
          <w:p w:rsidR="00F82335" w:rsidRPr="00A702BF" w:rsidRDefault="00F82335" w:rsidP="00A93F0A">
            <w:pPr>
              <w:widowControl w:val="0"/>
              <w:tabs>
                <w:tab w:val="num" w:pos="540"/>
              </w:tabs>
              <w:autoSpaceDE w:val="0"/>
              <w:autoSpaceDN w:val="0"/>
              <w:adjustRightInd w:val="0"/>
              <w:ind w:left="181"/>
            </w:pPr>
            <w:r w:rsidRPr="00A702BF">
              <w:t>MAKSYMALNA LICZBA PUNKTÓW</w:t>
            </w:r>
            <w:r w:rsidRPr="00A702BF">
              <w:rPr>
                <w:rStyle w:val="Odwoanieprzypisudolnego"/>
              </w:rPr>
              <w:footnoteReference w:id="6"/>
            </w:r>
          </w:p>
        </w:tc>
        <w:tc>
          <w:tcPr>
            <w:tcW w:w="1699" w:type="dxa"/>
            <w:shd w:val="clear" w:color="auto" w:fill="F3F3F3"/>
            <w:vAlign w:val="center"/>
          </w:tcPr>
          <w:p w:rsidR="00F82335" w:rsidRPr="00A702BF" w:rsidRDefault="00CC422B" w:rsidP="00F82335">
            <w:pPr>
              <w:widowControl w:val="0"/>
              <w:tabs>
                <w:tab w:val="num" w:pos="540"/>
              </w:tabs>
              <w:autoSpaceDE w:val="0"/>
              <w:autoSpaceDN w:val="0"/>
              <w:adjustRightInd w:val="0"/>
              <w:ind w:left="181"/>
              <w:jc w:val="center"/>
            </w:pPr>
            <w:r>
              <w:t>15</w:t>
            </w:r>
            <w:r w:rsidR="00F82335">
              <w:t>0</w:t>
            </w:r>
          </w:p>
        </w:tc>
        <w:tc>
          <w:tcPr>
            <w:tcW w:w="1866" w:type="dxa"/>
            <w:shd w:val="clear" w:color="auto" w:fill="F3F3F3"/>
            <w:vAlign w:val="center"/>
          </w:tcPr>
          <w:p w:rsidR="00F82335" w:rsidRPr="00F82335" w:rsidRDefault="00CC422B" w:rsidP="00F82335">
            <w:pPr>
              <w:widowControl w:val="0"/>
              <w:tabs>
                <w:tab w:val="num" w:pos="540"/>
              </w:tabs>
              <w:autoSpaceDE w:val="0"/>
              <w:autoSpaceDN w:val="0"/>
              <w:adjustRightInd w:val="0"/>
              <w:ind w:left="181"/>
              <w:jc w:val="center"/>
            </w:pPr>
            <w:r>
              <w:t>15</w:t>
            </w:r>
            <w:r w:rsidR="00F82335" w:rsidRPr="00F82335">
              <w:t>0</w:t>
            </w:r>
          </w:p>
        </w:tc>
        <w:tc>
          <w:tcPr>
            <w:tcW w:w="1939" w:type="dxa"/>
            <w:shd w:val="clear" w:color="auto" w:fill="F3F3F3"/>
            <w:vAlign w:val="center"/>
          </w:tcPr>
          <w:p w:rsidR="00F82335" w:rsidRPr="00F82335" w:rsidRDefault="00CC422B" w:rsidP="00F82335">
            <w:pPr>
              <w:widowControl w:val="0"/>
              <w:tabs>
                <w:tab w:val="num" w:pos="540"/>
              </w:tabs>
              <w:autoSpaceDE w:val="0"/>
              <w:autoSpaceDN w:val="0"/>
              <w:adjustRightInd w:val="0"/>
              <w:ind w:left="181"/>
              <w:jc w:val="center"/>
            </w:pPr>
            <w:r>
              <w:t>15</w:t>
            </w:r>
            <w:r w:rsidR="00F82335" w:rsidRPr="00F82335">
              <w:t>0</w:t>
            </w:r>
          </w:p>
        </w:tc>
      </w:tr>
    </w:tbl>
    <w:p w:rsidR="00F82335" w:rsidRPr="00083EAB" w:rsidRDefault="00F82335" w:rsidP="00F82335">
      <w:pPr>
        <w:ind w:right="41"/>
        <w:jc w:val="both"/>
      </w:pPr>
      <w:r w:rsidRPr="00083EAB">
        <w:t>poprz</w:t>
      </w:r>
      <w:r w:rsidRPr="00083EAB">
        <w:rPr>
          <w:spacing w:val="-1"/>
        </w:rPr>
        <w:t>e</w:t>
      </w:r>
      <w:r w:rsidRPr="00083EAB">
        <w:t>z wst</w:t>
      </w:r>
      <w:r w:rsidRPr="00083EAB">
        <w:rPr>
          <w:spacing w:val="-1"/>
        </w:rPr>
        <w:t>ę</w:t>
      </w:r>
      <w:r w:rsidRPr="00083EAB">
        <w:t>pną</w:t>
      </w:r>
      <w:r w:rsidRPr="00083EAB">
        <w:rPr>
          <w:spacing w:val="3"/>
        </w:rPr>
        <w:t xml:space="preserve"> </w:t>
      </w:r>
      <w:r w:rsidRPr="00083EAB">
        <w:t>o</w:t>
      </w:r>
      <w:r w:rsidRPr="00083EAB">
        <w:rPr>
          <w:spacing w:val="1"/>
        </w:rPr>
        <w:t>c</w:t>
      </w:r>
      <w:r w:rsidRPr="00083EAB">
        <w:rPr>
          <w:spacing w:val="-1"/>
        </w:rPr>
        <w:t>e</w:t>
      </w:r>
      <w:r w:rsidRPr="00083EAB">
        <w:t>nę</w:t>
      </w:r>
      <w:r w:rsidRPr="00083EAB">
        <w:rPr>
          <w:spacing w:val="5"/>
        </w:rPr>
        <w:t xml:space="preserve"> </w:t>
      </w:r>
      <w:r w:rsidRPr="00083EAB">
        <w:t>mo</w:t>
      </w:r>
      <w:r w:rsidRPr="00083EAB">
        <w:rPr>
          <w:spacing w:val="3"/>
        </w:rPr>
        <w:t>t</w:t>
      </w:r>
      <w:r w:rsidRPr="00083EAB">
        <w:rPr>
          <w:spacing w:val="-5"/>
        </w:rPr>
        <w:t>y</w:t>
      </w:r>
      <w:r w:rsidRPr="00083EAB">
        <w:rPr>
          <w:spacing w:val="2"/>
        </w:rPr>
        <w:t>w</w:t>
      </w:r>
      <w:r w:rsidRPr="00083EAB">
        <w:rPr>
          <w:spacing w:val="1"/>
        </w:rPr>
        <w:t>a</w:t>
      </w:r>
      <w:r w:rsidRPr="00083EAB">
        <w:rPr>
          <w:spacing w:val="-1"/>
        </w:rPr>
        <w:t>c</w:t>
      </w:r>
      <w:r w:rsidRPr="00083EAB">
        <w:rPr>
          <w:spacing w:val="3"/>
        </w:rPr>
        <w:t>j</w:t>
      </w:r>
      <w:r w:rsidRPr="00083EAB">
        <w:t>i,</w:t>
      </w:r>
      <w:r w:rsidRPr="00083EAB">
        <w:rPr>
          <w:spacing w:val="4"/>
        </w:rPr>
        <w:t xml:space="preserve"> </w:t>
      </w:r>
      <w:r w:rsidRPr="00083EAB">
        <w:t>wi</w:t>
      </w:r>
      <w:r w:rsidRPr="00083EAB">
        <w:rPr>
          <w:spacing w:val="-1"/>
        </w:rPr>
        <w:t>e</w:t>
      </w:r>
      <w:r w:rsidRPr="00083EAB">
        <w:t>d</w:t>
      </w:r>
      <w:r w:rsidRPr="00083EAB">
        <w:rPr>
          <w:spacing w:val="4"/>
        </w:rPr>
        <w:t>z</w:t>
      </w:r>
      <w:r w:rsidRPr="00083EAB">
        <w:t xml:space="preserve">y </w:t>
      </w:r>
      <w:r w:rsidRPr="00083EAB">
        <w:rPr>
          <w:spacing w:val="2"/>
        </w:rPr>
        <w:t>b</w:t>
      </w:r>
      <w:r w:rsidRPr="00083EAB">
        <w:rPr>
          <w:spacing w:val="-1"/>
        </w:rPr>
        <w:t>a</w:t>
      </w:r>
      <w:r w:rsidRPr="00083EAB">
        <w:rPr>
          <w:spacing w:val="1"/>
        </w:rPr>
        <w:t>z</w:t>
      </w:r>
      <w:r w:rsidRPr="00083EAB">
        <w:t>ow</w:t>
      </w:r>
      <w:r w:rsidRPr="00083EAB">
        <w:rPr>
          <w:spacing w:val="-1"/>
        </w:rPr>
        <w:t>e</w:t>
      </w:r>
      <w:r w:rsidRPr="00083EAB">
        <w:t>j</w:t>
      </w:r>
      <w:r w:rsidRPr="00083EAB">
        <w:rPr>
          <w:spacing w:val="4"/>
        </w:rPr>
        <w:t xml:space="preserve"> </w:t>
      </w:r>
      <w:r w:rsidRPr="00083EAB">
        <w:rPr>
          <w:spacing w:val="2"/>
        </w:rPr>
        <w:t>u</w:t>
      </w:r>
      <w:r w:rsidRPr="00083EAB">
        <w:t>mo</w:t>
      </w:r>
      <w:r w:rsidRPr="00083EAB">
        <w:rPr>
          <w:spacing w:val="2"/>
        </w:rPr>
        <w:t>ż</w:t>
      </w:r>
      <w:r w:rsidRPr="00083EAB">
        <w:t>l</w:t>
      </w:r>
      <w:r w:rsidRPr="00083EAB">
        <w:rPr>
          <w:spacing w:val="1"/>
        </w:rPr>
        <w:t>i</w:t>
      </w:r>
      <w:r w:rsidRPr="00083EAB">
        <w:t>wi</w:t>
      </w:r>
      <w:r w:rsidRPr="00083EAB">
        <w:rPr>
          <w:spacing w:val="-1"/>
        </w:rPr>
        <w:t>a</w:t>
      </w:r>
      <w:r w:rsidRPr="00083EAB">
        <w:t>ją</w:t>
      </w:r>
      <w:r w:rsidRPr="00083EAB">
        <w:rPr>
          <w:spacing w:val="-1"/>
        </w:rPr>
        <w:t>ce</w:t>
      </w:r>
      <w:r w:rsidRPr="00083EAB">
        <w:t>j</w:t>
      </w:r>
      <w:r w:rsidRPr="00083EAB">
        <w:rPr>
          <w:spacing w:val="4"/>
        </w:rPr>
        <w:t xml:space="preserve"> </w:t>
      </w:r>
      <w:r w:rsidRPr="00083EAB">
        <w:t>rozpo</w:t>
      </w:r>
      <w:r w:rsidRPr="00083EAB">
        <w:rPr>
          <w:spacing w:val="-1"/>
        </w:rPr>
        <w:t>c</w:t>
      </w:r>
      <w:r w:rsidRPr="00083EAB">
        <w:rPr>
          <w:spacing w:val="1"/>
        </w:rPr>
        <w:t>z</w:t>
      </w:r>
      <w:r w:rsidRPr="00083EAB">
        <w:rPr>
          <w:spacing w:val="-1"/>
        </w:rPr>
        <w:t>ęc</w:t>
      </w:r>
      <w:r w:rsidRPr="00083EAB">
        <w:t>ie</w:t>
      </w:r>
      <w:r w:rsidRPr="00083EAB">
        <w:rPr>
          <w:spacing w:val="3"/>
        </w:rPr>
        <w:t xml:space="preserve"> </w:t>
      </w:r>
      <w:r w:rsidRPr="00083EAB">
        <w:t>s</w:t>
      </w:r>
      <w:r w:rsidRPr="00083EAB">
        <w:rPr>
          <w:spacing w:val="1"/>
        </w:rPr>
        <w:t>z</w:t>
      </w:r>
      <w:r w:rsidRPr="00083EAB">
        <w:t>kolenia</w:t>
      </w:r>
      <w:r w:rsidRPr="00083EAB">
        <w:rPr>
          <w:spacing w:val="3"/>
        </w:rPr>
        <w:t xml:space="preserve"> </w:t>
      </w:r>
      <w:r w:rsidRPr="00083EAB">
        <w:t>o</w:t>
      </w:r>
      <w:r w:rsidRPr="00083EAB">
        <w:rPr>
          <w:spacing w:val="-1"/>
        </w:rPr>
        <w:t>ra</w:t>
      </w:r>
      <w:r w:rsidRPr="00083EAB">
        <w:t>z</w:t>
      </w:r>
      <w:r w:rsidRPr="00083EAB">
        <w:rPr>
          <w:spacing w:val="5"/>
        </w:rPr>
        <w:t xml:space="preserve"> </w:t>
      </w:r>
      <w:r w:rsidRPr="00083EAB">
        <w:t>m</w:t>
      </w:r>
      <w:r w:rsidRPr="00083EAB">
        <w:rPr>
          <w:spacing w:val="1"/>
        </w:rPr>
        <w:t>i</w:t>
      </w:r>
      <w:r w:rsidRPr="00083EAB">
        <w:t>ni</w:t>
      </w:r>
      <w:r w:rsidRPr="00083EAB">
        <w:rPr>
          <w:spacing w:val="1"/>
        </w:rPr>
        <w:t>m</w:t>
      </w:r>
      <w:r w:rsidRPr="00083EAB">
        <w:rPr>
          <w:spacing w:val="-1"/>
        </w:rPr>
        <w:t>a</w:t>
      </w:r>
      <w:r w:rsidRPr="00083EAB">
        <w:t>l</w:t>
      </w:r>
      <w:r w:rsidRPr="00083EAB">
        <w:rPr>
          <w:spacing w:val="3"/>
        </w:rPr>
        <w:t>n</w:t>
      </w:r>
      <w:r w:rsidRPr="00083EAB">
        <w:rPr>
          <w:spacing w:val="-5"/>
        </w:rPr>
        <w:t>y</w:t>
      </w:r>
      <w:r w:rsidRPr="00083EAB">
        <w:rPr>
          <w:spacing w:val="-1"/>
        </w:rPr>
        <w:t>c</w:t>
      </w:r>
      <w:r w:rsidRPr="00083EAB">
        <w:t xml:space="preserve">h </w:t>
      </w:r>
      <w:r w:rsidRPr="00083EAB">
        <w:rPr>
          <w:spacing w:val="2"/>
        </w:rPr>
        <w:t>w</w:t>
      </w:r>
      <w:r w:rsidRPr="00083EAB">
        <w:rPr>
          <w:spacing w:val="-5"/>
        </w:rPr>
        <w:t>y</w:t>
      </w:r>
      <w:r w:rsidRPr="00083EAB">
        <w:t>m</w:t>
      </w:r>
      <w:r w:rsidRPr="00083EAB">
        <w:rPr>
          <w:spacing w:val="2"/>
        </w:rPr>
        <w:t>a</w:t>
      </w:r>
      <w:r w:rsidRPr="00083EAB">
        <w:t>g</w:t>
      </w:r>
      <w:r w:rsidRPr="00083EAB">
        <w:rPr>
          <w:spacing w:val="-1"/>
        </w:rPr>
        <w:t>a</w:t>
      </w:r>
      <w:r w:rsidRPr="00083EAB">
        <w:t>ń,</w:t>
      </w:r>
      <w:r w:rsidRPr="00083EAB">
        <w:rPr>
          <w:spacing w:val="1"/>
        </w:rPr>
        <w:t xml:space="preserve"> </w:t>
      </w:r>
      <w:r w:rsidRPr="00083EAB">
        <w:t>któ</w:t>
      </w:r>
      <w:r w:rsidRPr="00083EAB">
        <w:rPr>
          <w:spacing w:val="2"/>
        </w:rPr>
        <w:t>r</w:t>
      </w:r>
      <w:r w:rsidRPr="00083EAB">
        <w:t>e mus</w:t>
      </w:r>
      <w:r w:rsidRPr="00083EAB">
        <w:rPr>
          <w:spacing w:val="2"/>
        </w:rPr>
        <w:t>z</w:t>
      </w:r>
      <w:r w:rsidRPr="00083EAB">
        <w:t>ą</w:t>
      </w:r>
      <w:r w:rsidRPr="00083EAB">
        <w:rPr>
          <w:spacing w:val="3"/>
        </w:rPr>
        <w:t xml:space="preserve"> </w:t>
      </w:r>
      <w:r w:rsidRPr="00083EAB">
        <w:rPr>
          <w:spacing w:val="1"/>
        </w:rPr>
        <w:t>z</w:t>
      </w:r>
      <w:r w:rsidRPr="00083EAB">
        <w:t>ostać spełnione</w:t>
      </w:r>
      <w:r w:rsidRPr="00083EAB">
        <w:rPr>
          <w:spacing w:val="1"/>
        </w:rPr>
        <w:t xml:space="preserve"> </w:t>
      </w:r>
      <w:r w:rsidRPr="00083EAB">
        <w:t>do</w:t>
      </w:r>
      <w:r w:rsidRPr="00083EAB">
        <w:rPr>
          <w:spacing w:val="6"/>
        </w:rPr>
        <w:t xml:space="preserve"> </w:t>
      </w:r>
      <w:r w:rsidRPr="00083EAB">
        <w:rPr>
          <w:spacing w:val="2"/>
        </w:rPr>
        <w:t>w</w:t>
      </w:r>
      <w:r w:rsidRPr="00083EAB">
        <w:rPr>
          <w:spacing w:val="-5"/>
        </w:rPr>
        <w:t>y</w:t>
      </w:r>
      <w:r w:rsidRPr="00083EAB">
        <w:t>ko</w:t>
      </w:r>
      <w:r w:rsidRPr="00083EAB">
        <w:rPr>
          <w:spacing w:val="5"/>
        </w:rPr>
        <w:t>n</w:t>
      </w:r>
      <w:r w:rsidRPr="00083EAB">
        <w:rPr>
          <w:spacing w:val="-5"/>
        </w:rPr>
        <w:t>y</w:t>
      </w:r>
      <w:r w:rsidRPr="00083EAB">
        <w:rPr>
          <w:spacing w:val="2"/>
        </w:rPr>
        <w:t>w</w:t>
      </w:r>
      <w:r w:rsidRPr="00083EAB">
        <w:rPr>
          <w:spacing w:val="-1"/>
        </w:rPr>
        <w:t>a</w:t>
      </w:r>
      <w:r w:rsidRPr="00083EAB">
        <w:t>nia</w:t>
      </w:r>
      <w:r w:rsidRPr="00083EAB">
        <w:rPr>
          <w:spacing w:val="1"/>
        </w:rPr>
        <w:t xml:space="preserve"> z</w:t>
      </w:r>
      <w:r w:rsidRPr="00083EAB">
        <w:rPr>
          <w:spacing w:val="-1"/>
        </w:rPr>
        <w:t>a</w:t>
      </w:r>
      <w:r w:rsidRPr="00083EAB">
        <w:t>wod</w:t>
      </w:r>
      <w:r w:rsidRPr="00083EAB">
        <w:rPr>
          <w:spacing w:val="5"/>
        </w:rPr>
        <w:t>u</w:t>
      </w:r>
      <w:r w:rsidRPr="00083EAB">
        <w:t>,</w:t>
      </w:r>
      <w:r w:rsidRPr="00083EAB">
        <w:rPr>
          <w:spacing w:val="4"/>
        </w:rPr>
        <w:t xml:space="preserve"> </w:t>
      </w:r>
      <w:r w:rsidRPr="00083EAB">
        <w:rPr>
          <w:spacing w:val="1"/>
        </w:rPr>
        <w:t>z</w:t>
      </w:r>
      <w:r w:rsidRPr="00083EAB">
        <w:rPr>
          <w:spacing w:val="-1"/>
        </w:rPr>
        <w:t>aa</w:t>
      </w:r>
      <w:r w:rsidRPr="00083EAB">
        <w:rPr>
          <w:spacing w:val="2"/>
        </w:rPr>
        <w:t>n</w:t>
      </w:r>
      <w:r w:rsidRPr="00083EAB">
        <w:rPr>
          <w:spacing w:val="-2"/>
        </w:rPr>
        <w:t>g</w:t>
      </w:r>
      <w:r w:rsidRPr="00083EAB">
        <w:rPr>
          <w:spacing w:val="-1"/>
        </w:rPr>
        <w:t>a</w:t>
      </w:r>
      <w:r w:rsidRPr="00083EAB">
        <w:rPr>
          <w:spacing w:val="1"/>
        </w:rPr>
        <w:t>ż</w:t>
      </w:r>
      <w:r w:rsidRPr="00083EAB">
        <w:t>ow</w:t>
      </w:r>
      <w:r w:rsidRPr="00083EAB">
        <w:rPr>
          <w:spacing w:val="-1"/>
        </w:rPr>
        <w:t>a</w:t>
      </w:r>
      <w:r w:rsidRPr="00083EAB">
        <w:t>nia,</w:t>
      </w:r>
      <w:r w:rsidRPr="00083EAB">
        <w:rPr>
          <w:spacing w:val="5"/>
        </w:rPr>
        <w:t xml:space="preserve"> </w:t>
      </w:r>
      <w:r w:rsidRPr="00083EAB">
        <w:rPr>
          <w:spacing w:val="4"/>
        </w:rPr>
        <w:t>w</w:t>
      </w:r>
      <w:r w:rsidRPr="00083EAB">
        <w:rPr>
          <w:spacing w:val="-5"/>
        </w:rPr>
        <w:t>y</w:t>
      </w:r>
      <w:r w:rsidRPr="00083EAB">
        <w:t>ks</w:t>
      </w:r>
      <w:r w:rsidRPr="00083EAB">
        <w:rPr>
          <w:spacing w:val="1"/>
        </w:rPr>
        <w:t>z</w:t>
      </w:r>
      <w:r w:rsidRPr="00083EAB">
        <w:t>tał</w:t>
      </w:r>
      <w:r w:rsidRPr="00083EAB">
        <w:rPr>
          <w:spacing w:val="-1"/>
        </w:rPr>
        <w:t>ce</w:t>
      </w:r>
      <w:r w:rsidRPr="00083EAB">
        <w:t>nia, doświad</w:t>
      </w:r>
      <w:r w:rsidRPr="00083EAB">
        <w:rPr>
          <w:spacing w:val="-2"/>
        </w:rPr>
        <w:t>c</w:t>
      </w:r>
      <w:r w:rsidRPr="00083EAB">
        <w:rPr>
          <w:spacing w:val="1"/>
        </w:rPr>
        <w:t>z</w:t>
      </w:r>
      <w:r w:rsidRPr="00083EAB">
        <w:rPr>
          <w:spacing w:val="-1"/>
        </w:rPr>
        <w:t>e</w:t>
      </w:r>
      <w:r w:rsidRPr="00083EAB">
        <w:t>nia</w:t>
      </w:r>
      <w:r w:rsidRPr="00083EAB">
        <w:rPr>
          <w:spacing w:val="7"/>
        </w:rPr>
        <w:t xml:space="preserve"> </w:t>
      </w:r>
      <w:r w:rsidRPr="00083EAB">
        <w:rPr>
          <w:spacing w:val="1"/>
        </w:rPr>
        <w:t>p</w:t>
      </w:r>
      <w:r w:rsidRPr="00083EAB">
        <w:t>oten</w:t>
      </w:r>
      <w:r w:rsidRPr="00083EAB">
        <w:rPr>
          <w:spacing w:val="-1"/>
        </w:rPr>
        <w:t>c</w:t>
      </w:r>
      <w:r w:rsidRPr="00083EAB">
        <w:t>j</w:t>
      </w:r>
      <w:r w:rsidRPr="00083EAB">
        <w:rPr>
          <w:spacing w:val="-1"/>
        </w:rPr>
        <w:t>a</w:t>
      </w:r>
      <w:r w:rsidRPr="00083EAB">
        <w:rPr>
          <w:spacing w:val="3"/>
        </w:rPr>
        <w:t>l</w:t>
      </w:r>
      <w:r w:rsidRPr="00083EAB">
        <w:rPr>
          <w:spacing w:val="2"/>
        </w:rPr>
        <w:t>n</w:t>
      </w:r>
      <w:r w:rsidRPr="00083EAB">
        <w:rPr>
          <w:spacing w:val="-5"/>
        </w:rPr>
        <w:t>y</w:t>
      </w:r>
      <w:r w:rsidRPr="00083EAB">
        <w:rPr>
          <w:spacing w:val="-1"/>
        </w:rPr>
        <w:t>c</w:t>
      </w:r>
      <w:r w:rsidRPr="00083EAB">
        <w:t>h</w:t>
      </w:r>
      <w:r w:rsidRPr="00083EAB">
        <w:rPr>
          <w:spacing w:val="7"/>
        </w:rPr>
        <w:t xml:space="preserve"> </w:t>
      </w:r>
      <w:r w:rsidRPr="00083EAB">
        <w:t>u</w:t>
      </w:r>
      <w:r w:rsidRPr="00083EAB">
        <w:rPr>
          <w:spacing w:val="-1"/>
        </w:rPr>
        <w:t>c</w:t>
      </w:r>
      <w:r w:rsidRPr="00083EAB">
        <w:rPr>
          <w:spacing w:val="1"/>
        </w:rPr>
        <w:t>z</w:t>
      </w:r>
      <w:r w:rsidRPr="00083EAB">
        <w:rPr>
          <w:spacing w:val="-1"/>
        </w:rPr>
        <w:t>e</w:t>
      </w:r>
      <w:r w:rsidRPr="00083EAB">
        <w:t>stn</w:t>
      </w:r>
      <w:r w:rsidRPr="00083EAB">
        <w:rPr>
          <w:spacing w:val="1"/>
        </w:rPr>
        <w:t>i</w:t>
      </w:r>
      <w:r w:rsidRPr="00083EAB">
        <w:t>ków</w:t>
      </w:r>
      <w:r w:rsidRPr="00083EAB">
        <w:rPr>
          <w:spacing w:val="7"/>
        </w:rPr>
        <w:t xml:space="preserve"> </w:t>
      </w:r>
      <w:r w:rsidRPr="00083EAB">
        <w:t>p</w:t>
      </w:r>
      <w:r w:rsidRPr="00083EAB">
        <w:rPr>
          <w:spacing w:val="-1"/>
        </w:rPr>
        <w:t>r</w:t>
      </w:r>
      <w:r w:rsidRPr="00083EAB">
        <w:t>oje</w:t>
      </w:r>
      <w:r w:rsidRPr="00083EAB">
        <w:rPr>
          <w:spacing w:val="2"/>
        </w:rPr>
        <w:t>k</w:t>
      </w:r>
      <w:r w:rsidRPr="00083EAB">
        <w:t>tu</w:t>
      </w:r>
      <w:r w:rsidRPr="00083EAB">
        <w:rPr>
          <w:spacing w:val="10"/>
        </w:rPr>
        <w:t xml:space="preserve"> </w:t>
      </w:r>
      <w:r w:rsidRPr="00083EAB">
        <w:rPr>
          <w:spacing w:val="-1"/>
        </w:rPr>
        <w:t>c</w:t>
      </w:r>
      <w:r w:rsidRPr="00083EAB">
        <w:rPr>
          <w:spacing w:val="4"/>
        </w:rPr>
        <w:t>z</w:t>
      </w:r>
      <w:r w:rsidRPr="00083EAB">
        <w:t>y też</w:t>
      </w:r>
      <w:r w:rsidRPr="00083EAB">
        <w:rPr>
          <w:spacing w:val="8"/>
        </w:rPr>
        <w:t xml:space="preserve"> </w:t>
      </w:r>
      <w:r w:rsidRPr="00083EAB">
        <w:t>p</w:t>
      </w:r>
      <w:r w:rsidRPr="00083EAB">
        <w:rPr>
          <w:spacing w:val="-1"/>
        </w:rPr>
        <w:t>r</w:t>
      </w:r>
      <w:r w:rsidRPr="00083EAB">
        <w:rPr>
          <w:spacing w:val="1"/>
        </w:rPr>
        <w:t>z</w:t>
      </w:r>
      <w:r w:rsidRPr="00083EAB">
        <w:rPr>
          <w:spacing w:val="-1"/>
        </w:rPr>
        <w:t>e</w:t>
      </w:r>
      <w:r w:rsidRPr="00083EAB">
        <w:t>dsta</w:t>
      </w:r>
      <w:r w:rsidRPr="00083EAB">
        <w:rPr>
          <w:spacing w:val="-1"/>
        </w:rPr>
        <w:t>w</w:t>
      </w:r>
      <w:r w:rsidRPr="00083EAB">
        <w:t>ienia</w:t>
      </w:r>
      <w:r w:rsidRPr="00083EAB">
        <w:rPr>
          <w:spacing w:val="6"/>
        </w:rPr>
        <w:t xml:space="preserve"> </w:t>
      </w:r>
      <w:r w:rsidRPr="00083EAB">
        <w:t>wst</w:t>
      </w:r>
      <w:r w:rsidRPr="00083EAB">
        <w:rPr>
          <w:spacing w:val="-1"/>
        </w:rPr>
        <w:t>ę</w:t>
      </w:r>
      <w:r w:rsidRPr="00083EAB">
        <w:t>pn</w:t>
      </w:r>
      <w:r w:rsidRPr="00083EAB">
        <w:rPr>
          <w:spacing w:val="1"/>
        </w:rPr>
        <w:t>e</w:t>
      </w:r>
      <w:r w:rsidRPr="00083EAB">
        <w:rPr>
          <w:spacing w:val="-2"/>
        </w:rPr>
        <w:t>g</w:t>
      </w:r>
      <w:r w:rsidRPr="00083EAB">
        <w:t>o</w:t>
      </w:r>
      <w:r w:rsidRPr="00083EAB">
        <w:rPr>
          <w:spacing w:val="7"/>
        </w:rPr>
        <w:t xml:space="preserve"> </w:t>
      </w:r>
      <w:r w:rsidRPr="00083EAB">
        <w:rPr>
          <w:spacing w:val="1"/>
        </w:rPr>
        <w:t>z</w:t>
      </w:r>
      <w:r w:rsidRPr="00083EAB">
        <w:rPr>
          <w:spacing w:val="-1"/>
        </w:rPr>
        <w:t>a</w:t>
      </w:r>
      <w:r w:rsidRPr="00083EAB">
        <w:rPr>
          <w:spacing w:val="1"/>
        </w:rPr>
        <w:t>r</w:t>
      </w:r>
      <w:r w:rsidRPr="00083EAB">
        <w:rPr>
          <w:spacing w:val="-5"/>
        </w:rPr>
        <w:t>y</w:t>
      </w:r>
      <w:r w:rsidRPr="00083EAB">
        <w:t>su</w:t>
      </w:r>
      <w:r w:rsidRPr="00083EAB">
        <w:rPr>
          <w:spacing w:val="8"/>
        </w:rPr>
        <w:t xml:space="preserve"> </w:t>
      </w:r>
      <w:r w:rsidRPr="00083EAB">
        <w:t>bi</w:t>
      </w:r>
      <w:r w:rsidRPr="00083EAB">
        <w:rPr>
          <w:spacing w:val="2"/>
        </w:rPr>
        <w:t>z</w:t>
      </w:r>
      <w:r w:rsidRPr="00083EAB">
        <w:t>n</w:t>
      </w:r>
      <w:r w:rsidRPr="00083EAB">
        <w:rPr>
          <w:spacing w:val="-1"/>
        </w:rPr>
        <w:t>e</w:t>
      </w:r>
      <w:r w:rsidRPr="00083EAB">
        <w:t>splanu, testów p</w:t>
      </w:r>
      <w:r w:rsidRPr="00083EAB">
        <w:rPr>
          <w:spacing w:val="2"/>
        </w:rPr>
        <w:t>s</w:t>
      </w:r>
      <w:r w:rsidRPr="00083EAB">
        <w:rPr>
          <w:spacing w:val="-5"/>
        </w:rPr>
        <w:t>y</w:t>
      </w:r>
      <w:r w:rsidRPr="00083EAB">
        <w:rPr>
          <w:spacing w:val="1"/>
        </w:rPr>
        <w:t>c</w:t>
      </w:r>
      <w:r w:rsidRPr="00083EAB">
        <w:t>hol</w:t>
      </w:r>
      <w:r w:rsidRPr="00083EAB">
        <w:rPr>
          <w:spacing w:val="3"/>
        </w:rPr>
        <w:t>o</w:t>
      </w:r>
      <w:r w:rsidRPr="00083EAB">
        <w:rPr>
          <w:spacing w:val="-2"/>
        </w:rPr>
        <w:t>g</w:t>
      </w:r>
      <w:r w:rsidRPr="00083EAB">
        <w:t>ic</w:t>
      </w:r>
      <w:r w:rsidRPr="00083EAB">
        <w:rPr>
          <w:spacing w:val="1"/>
        </w:rPr>
        <w:t>z</w:t>
      </w:r>
      <w:r w:rsidRPr="00083EAB">
        <w:rPr>
          <w:spacing w:val="2"/>
        </w:rPr>
        <w:t>n</w:t>
      </w:r>
      <w:r w:rsidRPr="00083EAB">
        <w:rPr>
          <w:spacing w:val="-5"/>
        </w:rPr>
        <w:t>y</w:t>
      </w:r>
      <w:r w:rsidRPr="00083EAB">
        <w:rPr>
          <w:spacing w:val="1"/>
        </w:rPr>
        <w:t>c</w:t>
      </w:r>
      <w:r w:rsidRPr="00083EAB">
        <w:t>h</w:t>
      </w:r>
      <w:r w:rsidRPr="00083EAB">
        <w:rPr>
          <w:spacing w:val="1"/>
        </w:rPr>
        <w:t xml:space="preserve"> </w:t>
      </w:r>
      <w:r w:rsidRPr="00083EAB">
        <w:t>spr</w:t>
      </w:r>
      <w:r w:rsidRPr="00083EAB">
        <w:rPr>
          <w:spacing w:val="-1"/>
        </w:rPr>
        <w:t>a</w:t>
      </w:r>
      <w:r w:rsidRPr="00083EAB">
        <w:t>wd</w:t>
      </w:r>
      <w:r w:rsidRPr="00083EAB">
        <w:rPr>
          <w:spacing w:val="1"/>
        </w:rPr>
        <w:t>z</w:t>
      </w:r>
      <w:r w:rsidRPr="00083EAB">
        <w:rPr>
          <w:spacing w:val="-1"/>
        </w:rPr>
        <w:t>a</w:t>
      </w:r>
      <w:r w:rsidRPr="00083EAB">
        <w:t>ją</w:t>
      </w:r>
      <w:r w:rsidRPr="00083EAB">
        <w:rPr>
          <w:spacing w:val="3"/>
        </w:rPr>
        <w:t>c</w:t>
      </w:r>
      <w:r w:rsidRPr="00083EAB">
        <w:rPr>
          <w:spacing w:val="-5"/>
        </w:rPr>
        <w:t>y</w:t>
      </w:r>
      <w:r w:rsidRPr="00083EAB">
        <w:rPr>
          <w:spacing w:val="1"/>
        </w:rPr>
        <w:t>c</w:t>
      </w:r>
      <w:r w:rsidRPr="00083EAB">
        <w:t>h</w:t>
      </w:r>
      <w:r w:rsidRPr="00083EAB">
        <w:rPr>
          <w:spacing w:val="1"/>
        </w:rPr>
        <w:t xml:space="preserve"> </w:t>
      </w:r>
      <w:r w:rsidRPr="00083EAB">
        <w:rPr>
          <w:spacing w:val="2"/>
        </w:rPr>
        <w:t>p</w:t>
      </w:r>
      <w:r w:rsidRPr="00083EAB">
        <w:t>r</w:t>
      </w:r>
      <w:r w:rsidRPr="00083EAB">
        <w:rPr>
          <w:spacing w:val="-2"/>
        </w:rPr>
        <w:t>e</w:t>
      </w:r>
      <w:r w:rsidRPr="00083EAB">
        <w:rPr>
          <w:spacing w:val="2"/>
        </w:rPr>
        <w:t>d</w:t>
      </w:r>
      <w:r w:rsidRPr="00083EAB">
        <w:rPr>
          <w:spacing w:val="-5"/>
        </w:rPr>
        <w:t>y</w:t>
      </w:r>
      <w:r w:rsidRPr="00083EAB">
        <w:rPr>
          <w:spacing w:val="2"/>
        </w:rPr>
        <w:t>s</w:t>
      </w:r>
      <w:r w:rsidRPr="00083EAB">
        <w:t>po</w:t>
      </w:r>
      <w:r w:rsidRPr="00083EAB">
        <w:rPr>
          <w:spacing w:val="4"/>
        </w:rPr>
        <w:t>z</w:t>
      </w:r>
      <w:r w:rsidRPr="00083EAB">
        <w:rPr>
          <w:spacing w:val="-5"/>
        </w:rPr>
        <w:t>y</w:t>
      </w:r>
      <w:r w:rsidRPr="00083EAB">
        <w:rPr>
          <w:spacing w:val="-1"/>
        </w:rPr>
        <w:t>c</w:t>
      </w:r>
      <w:r w:rsidRPr="00083EAB">
        <w:rPr>
          <w:spacing w:val="3"/>
        </w:rPr>
        <w:t>j</w:t>
      </w:r>
      <w:r w:rsidRPr="00083EAB">
        <w:t>e do</w:t>
      </w:r>
      <w:r w:rsidRPr="00083EAB">
        <w:rPr>
          <w:spacing w:val="3"/>
        </w:rPr>
        <w:t xml:space="preserve"> </w:t>
      </w:r>
      <w:r w:rsidRPr="00083EAB">
        <w:t>p</w:t>
      </w:r>
      <w:r w:rsidRPr="00083EAB">
        <w:rPr>
          <w:spacing w:val="-1"/>
        </w:rPr>
        <w:t>r</w:t>
      </w:r>
      <w:r w:rsidRPr="00083EAB">
        <w:t>ow</w:t>
      </w:r>
      <w:r w:rsidRPr="00083EAB">
        <w:rPr>
          <w:spacing w:val="-1"/>
        </w:rPr>
        <w:t>a</w:t>
      </w:r>
      <w:r w:rsidRPr="00083EAB">
        <w:t>d</w:t>
      </w:r>
      <w:r w:rsidRPr="00083EAB">
        <w:rPr>
          <w:spacing w:val="1"/>
        </w:rPr>
        <w:t>ze</w:t>
      </w:r>
      <w:r w:rsidRPr="00083EAB">
        <w:t>nia d</w:t>
      </w:r>
      <w:r w:rsidRPr="00083EAB">
        <w:rPr>
          <w:spacing w:val="1"/>
        </w:rPr>
        <w:t>z</w:t>
      </w:r>
      <w:r w:rsidRPr="00083EAB">
        <w:t>iał</w:t>
      </w:r>
      <w:r w:rsidRPr="00083EAB">
        <w:rPr>
          <w:spacing w:val="-1"/>
        </w:rPr>
        <w:t>a</w:t>
      </w:r>
      <w:r w:rsidRPr="00083EAB">
        <w:t>lności</w:t>
      </w:r>
      <w:r w:rsidRPr="00083EAB">
        <w:rPr>
          <w:spacing w:val="1"/>
        </w:rPr>
        <w:t xml:space="preserve"> </w:t>
      </w:r>
      <w:r w:rsidRPr="00083EAB">
        <w:rPr>
          <w:spacing w:val="-2"/>
        </w:rPr>
        <w:t>g</w:t>
      </w:r>
      <w:r w:rsidRPr="00083EAB">
        <w:t>ospo</w:t>
      </w:r>
      <w:r w:rsidRPr="00083EAB">
        <w:rPr>
          <w:spacing w:val="2"/>
        </w:rPr>
        <w:t>d</w:t>
      </w:r>
      <w:r w:rsidRPr="00083EAB">
        <w:rPr>
          <w:spacing w:val="-1"/>
        </w:rPr>
        <w:t>a</w:t>
      </w:r>
      <w:r w:rsidRPr="00083EAB">
        <w:t>r</w:t>
      </w:r>
      <w:r w:rsidRPr="00083EAB">
        <w:rPr>
          <w:spacing w:val="-2"/>
        </w:rPr>
        <w:t>c</w:t>
      </w:r>
      <w:r w:rsidRPr="00083EAB">
        <w:rPr>
          <w:spacing w:val="1"/>
        </w:rPr>
        <w:t>z</w:t>
      </w:r>
      <w:r w:rsidRPr="00083EAB">
        <w:rPr>
          <w:spacing w:val="-1"/>
        </w:rPr>
        <w:t>e</w:t>
      </w:r>
      <w:r w:rsidRPr="00083EAB">
        <w:t xml:space="preserve">j. </w:t>
      </w:r>
      <w:r w:rsidRPr="00083EAB">
        <w:rPr>
          <w:spacing w:val="1"/>
        </w:rPr>
        <w:t>W</w:t>
      </w:r>
      <w:r w:rsidRPr="00083EAB">
        <w:rPr>
          <w:spacing w:val="-1"/>
        </w:rPr>
        <w:t>a</w:t>
      </w:r>
      <w:r w:rsidRPr="00083EAB">
        <w:t>runki</w:t>
      </w:r>
      <w:r w:rsidRPr="00083EAB">
        <w:rPr>
          <w:spacing w:val="5"/>
        </w:rPr>
        <w:t xml:space="preserve"> </w:t>
      </w:r>
      <w:r w:rsidRPr="00083EAB">
        <w:t>r</w:t>
      </w:r>
      <w:r w:rsidRPr="00083EAB">
        <w:rPr>
          <w:spacing w:val="-2"/>
        </w:rPr>
        <w:t>e</w:t>
      </w:r>
      <w:r w:rsidRPr="00083EAB">
        <w:t>k</w:t>
      </w:r>
      <w:r w:rsidRPr="00083EAB">
        <w:rPr>
          <w:spacing w:val="-1"/>
        </w:rPr>
        <w:t>r</w:t>
      </w:r>
      <w:r w:rsidRPr="00083EAB">
        <w:t>ut</w:t>
      </w:r>
      <w:r w:rsidRPr="00083EAB">
        <w:rPr>
          <w:spacing w:val="2"/>
        </w:rPr>
        <w:t>a</w:t>
      </w:r>
      <w:r w:rsidRPr="00083EAB">
        <w:rPr>
          <w:spacing w:val="-1"/>
        </w:rPr>
        <w:t>c</w:t>
      </w:r>
      <w:r w:rsidRPr="00083EAB">
        <w:t>ji</w:t>
      </w:r>
      <w:r w:rsidRPr="00083EAB">
        <w:rPr>
          <w:spacing w:val="6"/>
        </w:rPr>
        <w:t xml:space="preserve"> </w:t>
      </w:r>
      <w:r w:rsidRPr="00083EAB">
        <w:t>powin</w:t>
      </w:r>
      <w:r w:rsidRPr="00083EAB">
        <w:rPr>
          <w:spacing w:val="2"/>
        </w:rPr>
        <w:t>n</w:t>
      </w:r>
      <w:r w:rsidRPr="00083EAB">
        <w:t xml:space="preserve">y </w:t>
      </w:r>
      <w:r w:rsidRPr="00083EAB">
        <w:rPr>
          <w:spacing w:val="1"/>
        </w:rPr>
        <w:t>z</w:t>
      </w:r>
      <w:r w:rsidRPr="00083EAB">
        <w:rPr>
          <w:spacing w:val="-1"/>
        </w:rPr>
        <w:t>a</w:t>
      </w:r>
      <w:r w:rsidRPr="00083EAB">
        <w:t>p</w:t>
      </w:r>
      <w:r w:rsidRPr="00083EAB">
        <w:rPr>
          <w:spacing w:val="1"/>
        </w:rPr>
        <w:t>e</w:t>
      </w:r>
      <w:r w:rsidRPr="00083EAB">
        <w:t>wnić</w:t>
      </w:r>
      <w:r w:rsidRPr="00083EAB">
        <w:rPr>
          <w:spacing w:val="7"/>
        </w:rPr>
        <w:t xml:space="preserve"> </w:t>
      </w:r>
      <w:r w:rsidRPr="00083EAB">
        <w:rPr>
          <w:spacing w:val="4"/>
        </w:rPr>
        <w:t>w</w:t>
      </w:r>
      <w:r w:rsidRPr="00083EAB">
        <w:rPr>
          <w:spacing w:val="-5"/>
        </w:rPr>
        <w:t>y</w:t>
      </w:r>
      <w:r w:rsidRPr="00083EAB">
        <w:t>b</w:t>
      </w:r>
      <w:r w:rsidRPr="00083EAB">
        <w:rPr>
          <w:spacing w:val="2"/>
        </w:rPr>
        <w:t>ó</w:t>
      </w:r>
      <w:r w:rsidRPr="00083EAB">
        <w:t>r</w:t>
      </w:r>
      <w:r w:rsidRPr="00083EAB">
        <w:rPr>
          <w:spacing w:val="4"/>
        </w:rPr>
        <w:t xml:space="preserve"> </w:t>
      </w:r>
      <w:r w:rsidRPr="00083EAB">
        <w:t>n</w:t>
      </w:r>
      <w:r w:rsidRPr="00083EAB">
        <w:rPr>
          <w:spacing w:val="1"/>
        </w:rPr>
        <w:t>a</w:t>
      </w:r>
      <w:r w:rsidRPr="00083EAB">
        <w:t>j</w:t>
      </w:r>
      <w:r w:rsidRPr="00083EAB">
        <w:rPr>
          <w:spacing w:val="1"/>
        </w:rPr>
        <w:t>l</w:t>
      </w:r>
      <w:r w:rsidRPr="00083EAB">
        <w:rPr>
          <w:spacing w:val="-1"/>
        </w:rPr>
        <w:t>e</w:t>
      </w:r>
      <w:r w:rsidRPr="00083EAB">
        <w:t>ps</w:t>
      </w:r>
      <w:r w:rsidRPr="00083EAB">
        <w:rPr>
          <w:spacing w:val="4"/>
        </w:rPr>
        <w:t>z</w:t>
      </w:r>
      <w:r w:rsidRPr="00083EAB">
        <w:rPr>
          <w:spacing w:val="-5"/>
        </w:rPr>
        <w:t>y</w:t>
      </w:r>
      <w:r w:rsidRPr="00083EAB">
        <w:rPr>
          <w:spacing w:val="-1"/>
        </w:rPr>
        <w:t>c</w:t>
      </w:r>
      <w:r w:rsidRPr="00083EAB">
        <w:t>h</w:t>
      </w:r>
      <w:r w:rsidRPr="00083EAB">
        <w:rPr>
          <w:spacing w:val="5"/>
        </w:rPr>
        <w:t xml:space="preserve"> </w:t>
      </w:r>
      <w:r w:rsidRPr="00083EAB">
        <w:t>po</w:t>
      </w:r>
      <w:r w:rsidRPr="00083EAB">
        <w:rPr>
          <w:spacing w:val="5"/>
        </w:rPr>
        <w:t>m</w:t>
      </w:r>
      <w:r w:rsidRPr="00083EAB">
        <w:rPr>
          <w:spacing w:val="-5"/>
        </w:rPr>
        <w:t>y</w:t>
      </w:r>
      <w:r w:rsidRPr="00083EAB">
        <w:t>słów</w:t>
      </w:r>
      <w:r w:rsidRPr="00083EAB">
        <w:rPr>
          <w:spacing w:val="8"/>
        </w:rPr>
        <w:t xml:space="preserve"> </w:t>
      </w:r>
      <w:r w:rsidRPr="00083EAB">
        <w:t>na</w:t>
      </w:r>
      <w:r w:rsidRPr="00083EAB">
        <w:rPr>
          <w:spacing w:val="6"/>
        </w:rPr>
        <w:t xml:space="preserve"> </w:t>
      </w:r>
      <w:r w:rsidRPr="00083EAB">
        <w:t>d</w:t>
      </w:r>
      <w:r w:rsidRPr="00083EAB">
        <w:rPr>
          <w:spacing w:val="1"/>
        </w:rPr>
        <w:t>z</w:t>
      </w:r>
      <w:r w:rsidRPr="00083EAB">
        <w:t>iał</w:t>
      </w:r>
      <w:r w:rsidRPr="00083EAB">
        <w:rPr>
          <w:spacing w:val="-1"/>
        </w:rPr>
        <w:t>a</w:t>
      </w:r>
      <w:r w:rsidRPr="00083EAB">
        <w:t>lność</w:t>
      </w:r>
      <w:r w:rsidRPr="00083EAB">
        <w:rPr>
          <w:spacing w:val="5"/>
        </w:rPr>
        <w:t xml:space="preserve"> </w:t>
      </w:r>
      <w:r w:rsidRPr="00083EAB">
        <w:rPr>
          <w:spacing w:val="-1"/>
        </w:rPr>
        <w:t>g</w:t>
      </w:r>
      <w:r w:rsidRPr="00083EAB">
        <w:t>ospod</w:t>
      </w:r>
      <w:r w:rsidRPr="00083EAB">
        <w:rPr>
          <w:spacing w:val="1"/>
        </w:rPr>
        <w:t>a</w:t>
      </w:r>
      <w:r w:rsidRPr="00083EAB">
        <w:t>r</w:t>
      </w:r>
      <w:r w:rsidRPr="00083EAB">
        <w:rPr>
          <w:spacing w:val="-2"/>
        </w:rPr>
        <w:t>c</w:t>
      </w:r>
      <w:r w:rsidRPr="00083EAB">
        <w:rPr>
          <w:spacing w:val="1"/>
        </w:rPr>
        <w:t>z</w:t>
      </w:r>
      <w:r w:rsidRPr="00083EAB">
        <w:rPr>
          <w:spacing w:val="-1"/>
        </w:rPr>
        <w:t>ą</w:t>
      </w:r>
      <w:r w:rsidRPr="00083EAB">
        <w:t>,</w:t>
      </w:r>
      <w:r w:rsidRPr="00083EAB">
        <w:rPr>
          <w:spacing w:val="7"/>
        </w:rPr>
        <w:t xml:space="preserve"> </w:t>
      </w:r>
      <w:r w:rsidRPr="00083EAB">
        <w:t>które u</w:t>
      </w:r>
      <w:r w:rsidRPr="00083EAB">
        <w:rPr>
          <w:spacing w:val="4"/>
        </w:rPr>
        <w:t>z</w:t>
      </w:r>
      <w:r w:rsidRPr="00083EAB">
        <w:rPr>
          <w:spacing w:val="-7"/>
        </w:rPr>
        <w:t>y</w:t>
      </w:r>
      <w:r w:rsidRPr="00083EAB">
        <w:t>s</w:t>
      </w:r>
      <w:r w:rsidRPr="00083EAB">
        <w:rPr>
          <w:spacing w:val="2"/>
        </w:rPr>
        <w:t>k</w:t>
      </w:r>
      <w:r w:rsidRPr="00083EAB">
        <w:rPr>
          <w:spacing w:val="-1"/>
        </w:rPr>
        <w:t>a</w:t>
      </w:r>
      <w:r w:rsidRPr="00083EAB">
        <w:t>ją</w:t>
      </w:r>
      <w:r w:rsidRPr="00083EAB">
        <w:rPr>
          <w:spacing w:val="1"/>
        </w:rPr>
        <w:t xml:space="preserve"> </w:t>
      </w:r>
      <w:r w:rsidRPr="00083EAB">
        <w:t>d</w:t>
      </w:r>
      <w:r w:rsidRPr="00083EAB">
        <w:rPr>
          <w:spacing w:val="4"/>
        </w:rPr>
        <w:t>o</w:t>
      </w:r>
      <w:r w:rsidRPr="00083EAB">
        <w:t>fin</w:t>
      </w:r>
      <w:r w:rsidRPr="00083EAB">
        <w:rPr>
          <w:spacing w:val="-1"/>
        </w:rPr>
        <w:t>a</w:t>
      </w:r>
      <w:r w:rsidRPr="00083EAB">
        <w:t>nsow</w:t>
      </w:r>
      <w:r w:rsidRPr="00083EAB">
        <w:rPr>
          <w:spacing w:val="-1"/>
        </w:rPr>
        <w:t>a</w:t>
      </w:r>
      <w:r w:rsidRPr="00083EAB">
        <w:t>n</w:t>
      </w:r>
      <w:r w:rsidRPr="00083EAB">
        <w:rPr>
          <w:spacing w:val="3"/>
        </w:rPr>
        <w:t>i</w:t>
      </w:r>
      <w:r w:rsidRPr="00083EAB">
        <w:t xml:space="preserve">e </w:t>
      </w:r>
      <w:r w:rsidRPr="00083EAB">
        <w:br/>
        <w:t>w</w:t>
      </w:r>
      <w:r w:rsidRPr="00083EAB">
        <w:rPr>
          <w:spacing w:val="3"/>
        </w:rPr>
        <w:t xml:space="preserve"> </w:t>
      </w:r>
      <w:r w:rsidRPr="00083EAB">
        <w:t>r</w:t>
      </w:r>
      <w:r w:rsidRPr="00083EAB">
        <w:rPr>
          <w:spacing w:val="-2"/>
        </w:rPr>
        <w:t>a</w:t>
      </w:r>
      <w:r w:rsidRPr="00083EAB">
        <w:t>ma</w:t>
      </w:r>
      <w:r w:rsidRPr="00083EAB">
        <w:rPr>
          <w:spacing w:val="-1"/>
        </w:rPr>
        <w:t>c</w:t>
      </w:r>
      <w:r w:rsidRPr="00083EAB">
        <w:t>h</w:t>
      </w:r>
      <w:r w:rsidRPr="00083EAB">
        <w:rPr>
          <w:spacing w:val="3"/>
        </w:rPr>
        <w:t xml:space="preserve"> </w:t>
      </w:r>
      <w:r w:rsidRPr="00083EAB">
        <w:t>p</w:t>
      </w:r>
      <w:r w:rsidRPr="00083EAB">
        <w:rPr>
          <w:spacing w:val="-1"/>
        </w:rPr>
        <w:t>r</w:t>
      </w:r>
      <w:r w:rsidRPr="00083EAB">
        <w:t>ojektu,</w:t>
      </w:r>
      <w:r w:rsidRPr="00083EAB">
        <w:rPr>
          <w:spacing w:val="4"/>
        </w:rPr>
        <w:t xml:space="preserve"> </w:t>
      </w:r>
      <w:r w:rsidRPr="00083EAB">
        <w:t>wob</w:t>
      </w:r>
      <w:r w:rsidRPr="00083EAB">
        <w:rPr>
          <w:spacing w:val="-1"/>
        </w:rPr>
        <w:t>e</w:t>
      </w:r>
      <w:r w:rsidRPr="00083EAB">
        <w:t>c</w:t>
      </w:r>
      <w:r w:rsidRPr="00083EAB">
        <w:rPr>
          <w:spacing w:val="3"/>
        </w:rPr>
        <w:t xml:space="preserve"> </w:t>
      </w:r>
      <w:r w:rsidRPr="00083EAB">
        <w:rPr>
          <w:spacing w:val="-1"/>
        </w:rPr>
        <w:t>c</w:t>
      </w:r>
      <w:r w:rsidRPr="00083EAB">
        <w:rPr>
          <w:spacing w:val="1"/>
        </w:rPr>
        <w:t>z</w:t>
      </w:r>
      <w:r w:rsidRPr="00083EAB">
        <w:rPr>
          <w:spacing w:val="-1"/>
        </w:rPr>
        <w:t>e</w:t>
      </w:r>
      <w:r w:rsidRPr="00083EAB">
        <w:rPr>
          <w:spacing w:val="-2"/>
        </w:rPr>
        <w:t>g</w:t>
      </w:r>
      <w:r w:rsidRPr="00083EAB">
        <w:t>o</w:t>
      </w:r>
      <w:r w:rsidRPr="00083EAB">
        <w:rPr>
          <w:spacing w:val="9"/>
        </w:rPr>
        <w:t xml:space="preserve"> </w:t>
      </w:r>
      <w:r w:rsidRPr="00083EAB">
        <w:rPr>
          <w:spacing w:val="-2"/>
        </w:rPr>
        <w:t>b</w:t>
      </w:r>
      <w:r w:rsidRPr="00083EAB">
        <w:rPr>
          <w:spacing w:val="-1"/>
        </w:rPr>
        <w:t>e</w:t>
      </w:r>
      <w:r w:rsidRPr="00083EAB">
        <w:t>n</w:t>
      </w:r>
      <w:r w:rsidRPr="00083EAB">
        <w:rPr>
          <w:spacing w:val="1"/>
        </w:rPr>
        <w:t>e</w:t>
      </w:r>
      <w:r w:rsidRPr="00083EAB">
        <w:t>fi</w:t>
      </w:r>
      <w:r w:rsidRPr="00083EAB">
        <w:rPr>
          <w:spacing w:val="-1"/>
        </w:rPr>
        <w:t>c</w:t>
      </w:r>
      <w:r w:rsidRPr="00083EAB">
        <w:t>j</w:t>
      </w:r>
      <w:r w:rsidRPr="00083EAB">
        <w:rPr>
          <w:spacing w:val="2"/>
        </w:rPr>
        <w:t>e</w:t>
      </w:r>
      <w:r w:rsidRPr="00083EAB">
        <w:t>nt,</w:t>
      </w:r>
      <w:r w:rsidRPr="00083EAB">
        <w:rPr>
          <w:spacing w:val="2"/>
        </w:rPr>
        <w:t xml:space="preserve"> </w:t>
      </w:r>
      <w:r w:rsidRPr="00083EAB">
        <w:t>opr</w:t>
      </w:r>
      <w:r w:rsidRPr="00083EAB">
        <w:rPr>
          <w:spacing w:val="-2"/>
        </w:rPr>
        <w:t>a</w:t>
      </w:r>
      <w:r w:rsidRPr="00083EAB">
        <w:rPr>
          <w:spacing w:val="-1"/>
        </w:rPr>
        <w:t>c</w:t>
      </w:r>
      <w:r w:rsidRPr="00083EAB">
        <w:t>owu</w:t>
      </w:r>
      <w:r w:rsidRPr="00083EAB">
        <w:rPr>
          <w:spacing w:val="2"/>
        </w:rPr>
        <w:t>j</w:t>
      </w:r>
      <w:r w:rsidRPr="00083EAB">
        <w:rPr>
          <w:spacing w:val="-1"/>
        </w:rPr>
        <w:t>ą</w:t>
      </w:r>
      <w:r w:rsidRPr="00083EAB">
        <w:t xml:space="preserve">c </w:t>
      </w:r>
      <w:r w:rsidRPr="00083EAB">
        <w:rPr>
          <w:spacing w:val="2"/>
        </w:rPr>
        <w:t>h</w:t>
      </w:r>
      <w:r w:rsidRPr="00083EAB">
        <w:rPr>
          <w:spacing w:val="-1"/>
        </w:rPr>
        <w:t>a</w:t>
      </w:r>
      <w:r w:rsidRPr="00083EAB">
        <w:t>rm</w:t>
      </w:r>
      <w:r w:rsidRPr="00083EAB">
        <w:rPr>
          <w:spacing w:val="2"/>
        </w:rPr>
        <w:t>o</w:t>
      </w:r>
      <w:r w:rsidRPr="00083EAB">
        <w:t>no</w:t>
      </w:r>
      <w:r w:rsidRPr="00083EAB">
        <w:rPr>
          <w:spacing w:val="-2"/>
        </w:rPr>
        <w:t>g</w:t>
      </w:r>
      <w:r w:rsidRPr="00083EAB">
        <w:rPr>
          <w:spacing w:val="1"/>
        </w:rPr>
        <w:t>r</w:t>
      </w:r>
      <w:r w:rsidRPr="00083EAB">
        <w:rPr>
          <w:spacing w:val="-1"/>
        </w:rPr>
        <w:t>a</w:t>
      </w:r>
      <w:r w:rsidRPr="00083EAB">
        <w:t>m r</w:t>
      </w:r>
      <w:r w:rsidRPr="00083EAB">
        <w:rPr>
          <w:spacing w:val="-2"/>
        </w:rPr>
        <w:t>e</w:t>
      </w:r>
      <w:r w:rsidRPr="00083EAB">
        <w:rPr>
          <w:spacing w:val="-1"/>
        </w:rPr>
        <w:t>a</w:t>
      </w:r>
      <w:r w:rsidRPr="00083EAB">
        <w:t>l</w:t>
      </w:r>
      <w:r w:rsidRPr="00083EAB">
        <w:rPr>
          <w:spacing w:val="1"/>
        </w:rPr>
        <w:t>iz</w:t>
      </w:r>
      <w:r w:rsidRPr="00083EAB">
        <w:rPr>
          <w:spacing w:val="-1"/>
        </w:rPr>
        <w:t>ac</w:t>
      </w:r>
      <w:r w:rsidRPr="00083EAB">
        <w:t>ji</w:t>
      </w:r>
      <w:r w:rsidRPr="00083EAB">
        <w:rPr>
          <w:spacing w:val="3"/>
        </w:rPr>
        <w:t xml:space="preserve"> </w:t>
      </w:r>
      <w:r w:rsidRPr="00083EAB">
        <w:t>p</w:t>
      </w:r>
      <w:r w:rsidRPr="00083EAB">
        <w:rPr>
          <w:spacing w:val="-1"/>
        </w:rPr>
        <w:t>r</w:t>
      </w:r>
      <w:r w:rsidRPr="00083EAB">
        <w:t>ojektu</w:t>
      </w:r>
      <w:r w:rsidRPr="00083EAB">
        <w:rPr>
          <w:spacing w:val="1"/>
        </w:rPr>
        <w:t xml:space="preserve"> </w:t>
      </w:r>
      <w:r w:rsidRPr="00083EAB">
        <w:t>o</w:t>
      </w:r>
      <w:r w:rsidRPr="00083EAB">
        <w:rPr>
          <w:spacing w:val="1"/>
        </w:rPr>
        <w:t>r</w:t>
      </w:r>
      <w:r w:rsidRPr="00083EAB">
        <w:rPr>
          <w:spacing w:val="-1"/>
        </w:rPr>
        <w:t>a</w:t>
      </w:r>
      <w:r w:rsidRPr="00083EAB">
        <w:t>z</w:t>
      </w:r>
      <w:r w:rsidRPr="00083EAB">
        <w:rPr>
          <w:spacing w:val="2"/>
        </w:rPr>
        <w:t xml:space="preserve"> </w:t>
      </w:r>
      <w:r w:rsidRPr="00083EAB">
        <w:t>konstruuj</w:t>
      </w:r>
      <w:r w:rsidRPr="00083EAB">
        <w:rPr>
          <w:spacing w:val="-1"/>
        </w:rPr>
        <w:t>ą</w:t>
      </w:r>
      <w:r w:rsidRPr="00083EAB">
        <w:t>c bud</w:t>
      </w:r>
      <w:r w:rsidRPr="00083EAB">
        <w:rPr>
          <w:spacing w:val="1"/>
        </w:rPr>
        <w:t>ż</w:t>
      </w:r>
      <w:r w:rsidRPr="00083EAB">
        <w:rPr>
          <w:spacing w:val="-1"/>
        </w:rPr>
        <w:t>e</w:t>
      </w:r>
      <w:r w:rsidRPr="00083EAB">
        <w:t>t,</w:t>
      </w:r>
      <w:r w:rsidRPr="00083EAB">
        <w:rPr>
          <w:spacing w:val="2"/>
        </w:rPr>
        <w:t xml:space="preserve"> </w:t>
      </w:r>
      <w:r w:rsidRPr="00083EAB">
        <w:t>po</w:t>
      </w:r>
      <w:r w:rsidRPr="00083EAB">
        <w:rPr>
          <w:spacing w:val="2"/>
        </w:rPr>
        <w:t>w</w:t>
      </w:r>
      <w:r w:rsidRPr="00083EAB">
        <w:t>in</w:t>
      </w:r>
      <w:r w:rsidRPr="00083EAB">
        <w:rPr>
          <w:spacing w:val="1"/>
        </w:rPr>
        <w:t>i</w:t>
      </w:r>
      <w:r w:rsidRPr="00083EAB">
        <w:rPr>
          <w:spacing w:val="-1"/>
        </w:rPr>
        <w:t>e</w:t>
      </w:r>
      <w:r w:rsidRPr="00083EAB">
        <w:t>n</w:t>
      </w:r>
      <w:r w:rsidRPr="00083EAB">
        <w:rPr>
          <w:spacing w:val="5"/>
        </w:rPr>
        <w:t xml:space="preserve"> </w:t>
      </w:r>
      <w:r w:rsidRPr="00083EAB">
        <w:t>b</w:t>
      </w:r>
      <w:r w:rsidRPr="00083EAB">
        <w:rPr>
          <w:spacing w:val="-1"/>
        </w:rPr>
        <w:t>ra</w:t>
      </w:r>
      <w:r w:rsidRPr="00083EAB">
        <w:t>ć pod</w:t>
      </w:r>
      <w:r w:rsidRPr="00083EAB">
        <w:rPr>
          <w:spacing w:val="3"/>
        </w:rPr>
        <w:t xml:space="preserve"> </w:t>
      </w:r>
      <w:r w:rsidRPr="00083EAB">
        <w:t>uw</w:t>
      </w:r>
      <w:r w:rsidRPr="00083EAB">
        <w:rPr>
          <w:spacing w:val="1"/>
        </w:rPr>
        <w:t>a</w:t>
      </w:r>
      <w:r w:rsidRPr="00083EAB">
        <w:t>gę</w:t>
      </w:r>
      <w:r w:rsidRPr="00083EAB">
        <w:rPr>
          <w:spacing w:val="1"/>
        </w:rPr>
        <w:t xml:space="preserve"> </w:t>
      </w:r>
      <w:r w:rsidRPr="00083EAB">
        <w:rPr>
          <w:spacing w:val="2"/>
        </w:rPr>
        <w:t>o</w:t>
      </w:r>
      <w:r w:rsidRPr="00083EAB">
        <w:t>k</w:t>
      </w:r>
      <w:r w:rsidRPr="00083EAB">
        <w:rPr>
          <w:spacing w:val="-1"/>
        </w:rPr>
        <w:t>re</w:t>
      </w:r>
      <w:r w:rsidRPr="00083EAB">
        <w:t>s,</w:t>
      </w:r>
      <w:r w:rsidRPr="00083EAB">
        <w:rPr>
          <w:spacing w:val="1"/>
        </w:rPr>
        <w:t xml:space="preserve"> </w:t>
      </w:r>
      <w:r w:rsidRPr="00083EAB">
        <w:t>jaki</w:t>
      </w:r>
      <w:r w:rsidRPr="00083EAB">
        <w:rPr>
          <w:spacing w:val="1"/>
        </w:rPr>
        <w:t xml:space="preserve"> </w:t>
      </w:r>
      <w:r w:rsidRPr="00083EAB">
        <w:t>b</w:t>
      </w:r>
      <w:r w:rsidRPr="00083EAB">
        <w:rPr>
          <w:spacing w:val="-1"/>
        </w:rPr>
        <w:t>ę</w:t>
      </w:r>
      <w:r w:rsidRPr="00083EAB">
        <w:t>d</w:t>
      </w:r>
      <w:r w:rsidRPr="00083EAB">
        <w:rPr>
          <w:spacing w:val="1"/>
        </w:rPr>
        <w:t>z</w:t>
      </w:r>
      <w:r w:rsidRPr="00083EAB">
        <w:t>ie</w:t>
      </w:r>
      <w:r w:rsidRPr="00083EAB">
        <w:rPr>
          <w:spacing w:val="1"/>
        </w:rPr>
        <w:t xml:space="preserve"> </w:t>
      </w:r>
      <w:r w:rsidRPr="00083EAB">
        <w:rPr>
          <w:spacing w:val="4"/>
        </w:rPr>
        <w:t>w</w:t>
      </w:r>
      <w:r w:rsidRPr="00083EAB">
        <w:rPr>
          <w:spacing w:val="-5"/>
        </w:rPr>
        <w:t>y</w:t>
      </w:r>
      <w:r w:rsidRPr="00083EAB">
        <w:t>m</w:t>
      </w:r>
      <w:r w:rsidRPr="00083EAB">
        <w:rPr>
          <w:spacing w:val="2"/>
        </w:rPr>
        <w:t>a</w:t>
      </w:r>
      <w:r w:rsidRPr="00083EAB">
        <w:t>g</w:t>
      </w:r>
      <w:r w:rsidRPr="00083EAB">
        <w:rPr>
          <w:spacing w:val="-1"/>
        </w:rPr>
        <w:t>a</w:t>
      </w:r>
      <w:r w:rsidRPr="00083EAB">
        <w:rPr>
          <w:spacing w:val="2"/>
        </w:rPr>
        <w:t>n</w:t>
      </w:r>
      <w:r w:rsidRPr="00083EAB">
        <w:t>y</w:t>
      </w:r>
      <w:r w:rsidRPr="00083EAB">
        <w:rPr>
          <w:spacing w:val="2"/>
        </w:rPr>
        <w:t xml:space="preserve"> </w:t>
      </w:r>
      <w:r w:rsidRPr="00083EAB">
        <w:t>do p</w:t>
      </w:r>
      <w:r w:rsidRPr="00083EAB">
        <w:rPr>
          <w:spacing w:val="-1"/>
        </w:rPr>
        <w:t>r</w:t>
      </w:r>
      <w:r w:rsidRPr="00083EAB">
        <w:rPr>
          <w:spacing w:val="1"/>
        </w:rPr>
        <w:t>z</w:t>
      </w:r>
      <w:r w:rsidRPr="00083EAB">
        <w:rPr>
          <w:spacing w:val="-1"/>
        </w:rPr>
        <w:t>e</w:t>
      </w:r>
      <w:r w:rsidRPr="00083EAB">
        <w:t>p</w:t>
      </w:r>
      <w:r w:rsidRPr="00083EAB">
        <w:rPr>
          <w:spacing w:val="-1"/>
        </w:rPr>
        <w:t>r</w:t>
      </w:r>
      <w:r w:rsidRPr="00083EAB">
        <w:t>ow</w:t>
      </w:r>
      <w:r w:rsidRPr="00083EAB">
        <w:rPr>
          <w:spacing w:val="-1"/>
        </w:rPr>
        <w:t>a</w:t>
      </w:r>
      <w:r w:rsidRPr="00083EAB">
        <w:t>d</w:t>
      </w:r>
      <w:r w:rsidRPr="00083EAB">
        <w:rPr>
          <w:spacing w:val="1"/>
        </w:rPr>
        <w:t>z</w:t>
      </w:r>
      <w:r w:rsidRPr="00083EAB">
        <w:rPr>
          <w:spacing w:val="-1"/>
        </w:rPr>
        <w:t>e</w:t>
      </w:r>
      <w:r w:rsidRPr="00083EAB">
        <w:t xml:space="preserve">nia </w:t>
      </w:r>
      <w:r w:rsidRPr="00083EAB">
        <w:rPr>
          <w:spacing w:val="-1"/>
        </w:rPr>
        <w:t>r</w:t>
      </w:r>
      <w:r w:rsidRPr="00083EAB">
        <w:rPr>
          <w:spacing w:val="1"/>
        </w:rPr>
        <w:t>z</w:t>
      </w:r>
      <w:r w:rsidRPr="00083EAB">
        <w:rPr>
          <w:spacing w:val="-1"/>
        </w:rPr>
        <w:t>e</w:t>
      </w:r>
      <w:r w:rsidRPr="00083EAB">
        <w:t>tel</w:t>
      </w:r>
      <w:r w:rsidRPr="00083EAB">
        <w:rPr>
          <w:spacing w:val="2"/>
        </w:rPr>
        <w:t>n</w:t>
      </w:r>
      <w:r w:rsidRPr="00083EAB">
        <w:rPr>
          <w:spacing w:val="-1"/>
        </w:rPr>
        <w:t>e</w:t>
      </w:r>
      <w:r w:rsidRPr="00083EAB">
        <w:rPr>
          <w:spacing w:val="-2"/>
        </w:rPr>
        <w:t>g</w:t>
      </w:r>
      <w:r w:rsidRPr="00083EAB">
        <w:t xml:space="preserve">o i </w:t>
      </w:r>
      <w:r w:rsidRPr="00083EAB">
        <w:rPr>
          <w:spacing w:val="3"/>
        </w:rPr>
        <w:t>b</w:t>
      </w:r>
      <w:r w:rsidRPr="00083EAB">
        <w:rPr>
          <w:spacing w:val="-1"/>
        </w:rPr>
        <w:t>e</w:t>
      </w:r>
      <w:r w:rsidRPr="00083EAB">
        <w:rPr>
          <w:spacing w:val="1"/>
        </w:rPr>
        <w:t>z</w:t>
      </w:r>
      <w:r w:rsidRPr="00083EAB">
        <w:t>stronn</w:t>
      </w:r>
      <w:r w:rsidRPr="00083EAB">
        <w:rPr>
          <w:spacing w:val="-1"/>
        </w:rPr>
        <w:t>e</w:t>
      </w:r>
      <w:r w:rsidRPr="00083EAB">
        <w:rPr>
          <w:spacing w:val="-2"/>
        </w:rPr>
        <w:t>g</w:t>
      </w:r>
      <w:r w:rsidRPr="00083EAB">
        <w:t xml:space="preserve">o </w:t>
      </w:r>
      <w:r w:rsidRPr="00083EAB">
        <w:rPr>
          <w:spacing w:val="2"/>
        </w:rPr>
        <w:t>p</w:t>
      </w:r>
      <w:r w:rsidRPr="00083EAB">
        <w:t>ro</w:t>
      </w:r>
      <w:r w:rsidRPr="00083EAB">
        <w:rPr>
          <w:spacing w:val="1"/>
        </w:rPr>
        <w:t>ce</w:t>
      </w:r>
      <w:r w:rsidRPr="00083EAB">
        <w:t>su r</w:t>
      </w:r>
      <w:r w:rsidRPr="00083EAB">
        <w:rPr>
          <w:spacing w:val="-1"/>
        </w:rPr>
        <w:t>e</w:t>
      </w:r>
      <w:r w:rsidRPr="00083EAB">
        <w:t>k</w:t>
      </w:r>
      <w:r w:rsidRPr="00083EAB">
        <w:rPr>
          <w:spacing w:val="-1"/>
        </w:rPr>
        <w:t>r</w:t>
      </w:r>
      <w:r w:rsidRPr="00083EAB">
        <w:t>uta</w:t>
      </w:r>
      <w:r w:rsidRPr="00083EAB">
        <w:rPr>
          <w:spacing w:val="-1"/>
        </w:rPr>
        <w:t>c</w:t>
      </w:r>
      <w:r w:rsidRPr="00083EAB">
        <w:t>ji</w:t>
      </w:r>
      <w:r w:rsidRPr="00083EAB">
        <w:rPr>
          <w:spacing w:val="1"/>
        </w:rPr>
        <w:t xml:space="preserve"> </w:t>
      </w:r>
      <w:r w:rsidRPr="00083EAB">
        <w:t>w o</w:t>
      </w:r>
      <w:r w:rsidRPr="00083EAB">
        <w:rPr>
          <w:spacing w:val="2"/>
        </w:rPr>
        <w:t>p</w:t>
      </w:r>
      <w:r w:rsidRPr="00083EAB">
        <w:rPr>
          <w:spacing w:val="-1"/>
        </w:rPr>
        <w:t>a</w:t>
      </w:r>
      <w:r w:rsidRPr="00083EAB">
        <w:t>r</w:t>
      </w:r>
      <w:r w:rsidRPr="00083EAB">
        <w:rPr>
          <w:spacing w:val="-2"/>
        </w:rPr>
        <w:t>c</w:t>
      </w:r>
      <w:r w:rsidRPr="00083EAB">
        <w:t>iu o</w:t>
      </w:r>
      <w:r w:rsidRPr="00083EAB">
        <w:rPr>
          <w:spacing w:val="3"/>
        </w:rPr>
        <w:t xml:space="preserve"> </w:t>
      </w:r>
      <w:r w:rsidRPr="00083EAB">
        <w:t>p</w:t>
      </w:r>
      <w:r w:rsidRPr="00083EAB">
        <w:rPr>
          <w:spacing w:val="-1"/>
        </w:rPr>
        <w:t>r</w:t>
      </w:r>
      <w:r w:rsidRPr="00083EAB">
        <w:rPr>
          <w:spacing w:val="1"/>
        </w:rPr>
        <w:t>z</w:t>
      </w:r>
      <w:r w:rsidRPr="00083EAB">
        <w:rPr>
          <w:spacing w:val="-1"/>
        </w:rPr>
        <w:t>e</w:t>
      </w:r>
      <w:r w:rsidRPr="00083EAB">
        <w:t>jr</w:t>
      </w:r>
      <w:r w:rsidRPr="00083EAB">
        <w:rPr>
          <w:spacing w:val="3"/>
        </w:rPr>
        <w:t>z</w:t>
      </w:r>
      <w:r w:rsidRPr="00083EAB">
        <w:rPr>
          <w:spacing w:val="-7"/>
        </w:rPr>
        <w:t>y</w:t>
      </w:r>
      <w:r w:rsidRPr="00083EAB">
        <w:t>s</w:t>
      </w:r>
      <w:r w:rsidRPr="00083EAB">
        <w:rPr>
          <w:spacing w:val="3"/>
        </w:rPr>
        <w:t>t</w:t>
      </w:r>
      <w:r w:rsidRPr="00083EAB">
        <w:t>e</w:t>
      </w:r>
      <w:r w:rsidRPr="00083EAB">
        <w:rPr>
          <w:spacing w:val="-1"/>
        </w:rPr>
        <w:t xml:space="preserve"> </w:t>
      </w:r>
      <w:r w:rsidRPr="00083EAB">
        <w:t>k</w:t>
      </w:r>
      <w:r w:rsidRPr="00083EAB">
        <w:rPr>
          <w:spacing w:val="4"/>
        </w:rPr>
        <w:t>r</w:t>
      </w:r>
      <w:r w:rsidRPr="00083EAB">
        <w:rPr>
          <w:spacing w:val="-5"/>
        </w:rPr>
        <w:t>y</w:t>
      </w:r>
      <w:r w:rsidRPr="00083EAB">
        <w:t>te</w:t>
      </w:r>
      <w:r w:rsidRPr="00083EAB">
        <w:rPr>
          <w:spacing w:val="-1"/>
        </w:rPr>
        <w:t>r</w:t>
      </w:r>
      <w:r w:rsidRPr="00083EAB">
        <w:rPr>
          <w:spacing w:val="3"/>
        </w:rPr>
        <w:t>i</w:t>
      </w:r>
      <w:r w:rsidRPr="00083EAB">
        <w:rPr>
          <w:spacing w:val="-1"/>
        </w:rPr>
        <w:t>a</w:t>
      </w:r>
      <w:r w:rsidRPr="00083EAB">
        <w:t>.</w:t>
      </w:r>
    </w:p>
    <w:p w:rsidR="00080392" w:rsidRPr="00E32C8C" w:rsidRDefault="00080392" w:rsidP="00080392">
      <w:pPr>
        <w:widowControl w:val="0"/>
        <w:autoSpaceDE w:val="0"/>
        <w:autoSpaceDN w:val="0"/>
        <w:adjustRightInd w:val="0"/>
        <w:spacing w:before="120" w:line="300" w:lineRule="atLeast"/>
        <w:jc w:val="both"/>
        <w:rPr>
          <w:i/>
        </w:rPr>
      </w:pPr>
      <w:r w:rsidRPr="00E32C8C">
        <w:rPr>
          <w:i/>
        </w:rPr>
        <w:t xml:space="preserve">Przykład: </w:t>
      </w:r>
    </w:p>
    <w:p w:rsidR="00735666" w:rsidRPr="00E32C8C" w:rsidRDefault="00735666" w:rsidP="00550B51">
      <w:pPr>
        <w:widowControl w:val="0"/>
        <w:numPr>
          <w:ilvl w:val="0"/>
          <w:numId w:val="7"/>
        </w:numPr>
        <w:tabs>
          <w:tab w:val="clear" w:pos="1800"/>
          <w:tab w:val="num" w:pos="426"/>
        </w:tabs>
        <w:autoSpaceDE w:val="0"/>
        <w:autoSpaceDN w:val="0"/>
        <w:adjustRightInd w:val="0"/>
        <w:spacing w:before="120" w:after="120" w:line="300" w:lineRule="atLeast"/>
        <w:ind w:left="1259" w:hanging="1259"/>
        <w:jc w:val="both"/>
      </w:pPr>
      <w:r w:rsidRPr="00E32C8C">
        <w:t>Ocena wykształcenia i doświadczenia kandydata do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68"/>
        <w:gridCol w:w="4832"/>
        <w:gridCol w:w="2340"/>
      </w:tblGrid>
      <w:tr w:rsidR="00101F3D" w:rsidRPr="004A0FD5" w:rsidTr="00AF6ABA">
        <w:tblPrEx>
          <w:tblCellMar>
            <w:top w:w="0" w:type="dxa"/>
            <w:bottom w:w="0" w:type="dxa"/>
          </w:tblCellMar>
        </w:tblPrEx>
        <w:tc>
          <w:tcPr>
            <w:tcW w:w="2368" w:type="dxa"/>
          </w:tcPr>
          <w:p w:rsidR="00101F3D" w:rsidRPr="00A702BF" w:rsidRDefault="00101F3D" w:rsidP="00DA315C">
            <w:pPr>
              <w:widowControl w:val="0"/>
              <w:tabs>
                <w:tab w:val="num" w:pos="540"/>
              </w:tabs>
              <w:autoSpaceDE w:val="0"/>
              <w:autoSpaceDN w:val="0"/>
              <w:adjustRightInd w:val="0"/>
              <w:ind w:left="181"/>
              <w:jc w:val="both"/>
            </w:pPr>
            <w:r w:rsidRPr="00A702BF">
              <w:t>Osoba</w:t>
            </w:r>
          </w:p>
        </w:tc>
        <w:tc>
          <w:tcPr>
            <w:tcW w:w="4832" w:type="dxa"/>
          </w:tcPr>
          <w:p w:rsidR="00101F3D" w:rsidRPr="00A702BF" w:rsidRDefault="00101F3D" w:rsidP="00DA315C">
            <w:pPr>
              <w:widowControl w:val="0"/>
              <w:tabs>
                <w:tab w:val="num" w:pos="540"/>
              </w:tabs>
              <w:autoSpaceDE w:val="0"/>
              <w:autoSpaceDN w:val="0"/>
              <w:adjustRightInd w:val="0"/>
              <w:ind w:left="181"/>
              <w:jc w:val="both"/>
            </w:pPr>
            <w:r w:rsidRPr="00A702BF">
              <w:t>Zakres czynności</w:t>
            </w:r>
          </w:p>
        </w:tc>
        <w:tc>
          <w:tcPr>
            <w:tcW w:w="2340" w:type="dxa"/>
          </w:tcPr>
          <w:p w:rsidR="00101F3D" w:rsidRPr="00A702BF" w:rsidRDefault="00101F3D" w:rsidP="00DA315C">
            <w:pPr>
              <w:widowControl w:val="0"/>
              <w:tabs>
                <w:tab w:val="num" w:pos="540"/>
              </w:tabs>
              <w:autoSpaceDE w:val="0"/>
              <w:autoSpaceDN w:val="0"/>
              <w:adjustRightInd w:val="0"/>
              <w:ind w:left="181"/>
              <w:jc w:val="both"/>
            </w:pPr>
            <w:r w:rsidRPr="00A702BF">
              <w:t>Maksymalna liczba punktów</w:t>
            </w:r>
          </w:p>
        </w:tc>
      </w:tr>
      <w:tr w:rsidR="00101F3D" w:rsidRPr="004A0FD5" w:rsidTr="00F16899">
        <w:tblPrEx>
          <w:tblCellMar>
            <w:top w:w="0" w:type="dxa"/>
            <w:bottom w:w="0" w:type="dxa"/>
          </w:tblCellMar>
        </w:tblPrEx>
        <w:tc>
          <w:tcPr>
            <w:tcW w:w="2368" w:type="dxa"/>
          </w:tcPr>
          <w:p w:rsidR="00101F3D" w:rsidRPr="00A702BF" w:rsidRDefault="00101F3D" w:rsidP="00DA315C">
            <w:pPr>
              <w:widowControl w:val="0"/>
              <w:tabs>
                <w:tab w:val="num" w:pos="540"/>
              </w:tabs>
              <w:autoSpaceDE w:val="0"/>
              <w:autoSpaceDN w:val="0"/>
              <w:adjustRightInd w:val="0"/>
              <w:ind w:left="181"/>
              <w:jc w:val="both"/>
            </w:pPr>
            <w:r w:rsidRPr="00A702BF">
              <w:t>Członek komisji rekrutacyjnej</w:t>
            </w:r>
          </w:p>
        </w:tc>
        <w:tc>
          <w:tcPr>
            <w:tcW w:w="4832" w:type="dxa"/>
          </w:tcPr>
          <w:p w:rsidR="00DA315C" w:rsidRPr="00A702BF" w:rsidRDefault="00101F3D" w:rsidP="00DA315C">
            <w:pPr>
              <w:widowControl w:val="0"/>
              <w:tabs>
                <w:tab w:val="num" w:pos="540"/>
              </w:tabs>
              <w:autoSpaceDE w:val="0"/>
              <w:autoSpaceDN w:val="0"/>
              <w:adjustRightInd w:val="0"/>
              <w:ind w:left="181"/>
              <w:jc w:val="both"/>
            </w:pPr>
            <w:r w:rsidRPr="00A702BF">
              <w:t xml:space="preserve">Zgodność wykształcenia z kierunkiem planowanej działalności gospodarczej </w:t>
            </w:r>
          </w:p>
          <w:p w:rsidR="00101F3D" w:rsidRPr="00A702BF" w:rsidRDefault="00101F3D" w:rsidP="00310B0E">
            <w:pPr>
              <w:widowControl w:val="0"/>
              <w:tabs>
                <w:tab w:val="num" w:pos="540"/>
              </w:tabs>
              <w:autoSpaceDE w:val="0"/>
              <w:autoSpaceDN w:val="0"/>
              <w:adjustRightInd w:val="0"/>
              <w:ind w:left="181"/>
              <w:jc w:val="both"/>
            </w:pPr>
            <w:r w:rsidRPr="00A702BF">
              <w:t>– dokonane na podstawie załączonych dokumentów.</w:t>
            </w:r>
            <w:r w:rsidR="008B21AA" w:rsidRPr="00A702BF">
              <w:rPr>
                <w:b/>
              </w:rPr>
              <w:t xml:space="preserve"> </w:t>
            </w:r>
            <w:r w:rsidR="00412CC4" w:rsidRPr="00A702BF">
              <w:rPr>
                <w:b/>
              </w:rPr>
              <w:t>W przypadku osób, które zamierzają otworzyć jednoosobową działalność gospodarczą, wymagając</w:t>
            </w:r>
            <w:r w:rsidR="00310B0E" w:rsidRPr="00A702BF">
              <w:rPr>
                <w:b/>
              </w:rPr>
              <w:t>ą</w:t>
            </w:r>
            <w:r w:rsidR="00412CC4" w:rsidRPr="00A702BF">
              <w:rPr>
                <w:b/>
              </w:rPr>
              <w:t xml:space="preserve"> posiadania odpowiednich kwalifikacji umożliwiających samodzielne prowadzenie działalności –</w:t>
            </w:r>
            <w:r w:rsidR="00412CC4" w:rsidRPr="00A702BF">
              <w:t xml:space="preserve"> </w:t>
            </w:r>
            <w:r w:rsidR="00412CC4" w:rsidRPr="00A702BF">
              <w:rPr>
                <w:b/>
              </w:rPr>
              <w:t>uprawnień do wykonywania zawodu (zgodnie z prawodawstwem krajowym) ich brak powoduje odrzucenie kandydata na etapie oceny merytorycznej.</w:t>
            </w:r>
            <w:r w:rsidR="00412CC4" w:rsidRPr="00A702BF">
              <w:t xml:space="preserve">   </w:t>
            </w:r>
          </w:p>
        </w:tc>
        <w:tc>
          <w:tcPr>
            <w:tcW w:w="2340" w:type="dxa"/>
            <w:vAlign w:val="center"/>
          </w:tcPr>
          <w:p w:rsidR="00101F3D" w:rsidRPr="00A702BF" w:rsidRDefault="00F16899" w:rsidP="00F16899">
            <w:pPr>
              <w:widowControl w:val="0"/>
              <w:tabs>
                <w:tab w:val="num" w:pos="540"/>
              </w:tabs>
              <w:autoSpaceDE w:val="0"/>
              <w:autoSpaceDN w:val="0"/>
              <w:adjustRightInd w:val="0"/>
              <w:ind w:left="181"/>
              <w:jc w:val="center"/>
            </w:pPr>
            <w:r>
              <w:t>8</w:t>
            </w:r>
          </w:p>
        </w:tc>
      </w:tr>
      <w:tr w:rsidR="00101F3D" w:rsidRPr="004A0FD5" w:rsidTr="00F16899">
        <w:tblPrEx>
          <w:tblCellMar>
            <w:top w:w="0" w:type="dxa"/>
            <w:bottom w:w="0" w:type="dxa"/>
          </w:tblCellMar>
        </w:tblPrEx>
        <w:tc>
          <w:tcPr>
            <w:tcW w:w="2368" w:type="dxa"/>
          </w:tcPr>
          <w:p w:rsidR="00101F3D" w:rsidRPr="00A702BF" w:rsidRDefault="00101F3D" w:rsidP="00DA315C">
            <w:pPr>
              <w:widowControl w:val="0"/>
              <w:tabs>
                <w:tab w:val="num" w:pos="540"/>
              </w:tabs>
              <w:autoSpaceDE w:val="0"/>
              <w:autoSpaceDN w:val="0"/>
              <w:adjustRightInd w:val="0"/>
              <w:ind w:left="181"/>
              <w:jc w:val="both"/>
            </w:pPr>
            <w:r w:rsidRPr="00A702BF">
              <w:lastRenderedPageBreak/>
              <w:t>Członek komisji rekrutacyjnej</w:t>
            </w:r>
          </w:p>
        </w:tc>
        <w:tc>
          <w:tcPr>
            <w:tcW w:w="4832" w:type="dxa"/>
          </w:tcPr>
          <w:p w:rsidR="00DA315C" w:rsidRPr="00A702BF" w:rsidRDefault="00101F3D" w:rsidP="00DA315C">
            <w:pPr>
              <w:widowControl w:val="0"/>
              <w:tabs>
                <w:tab w:val="num" w:pos="540"/>
              </w:tabs>
              <w:autoSpaceDE w:val="0"/>
              <w:autoSpaceDN w:val="0"/>
              <w:adjustRightInd w:val="0"/>
              <w:ind w:left="181"/>
              <w:jc w:val="both"/>
            </w:pPr>
            <w:r w:rsidRPr="00A702BF">
              <w:t xml:space="preserve">Zgodność doświadczenia z kierunkiem planowanej działalności gospodarczej </w:t>
            </w:r>
          </w:p>
          <w:p w:rsidR="00101F3D" w:rsidRPr="00A702BF" w:rsidRDefault="00101F3D" w:rsidP="00DA315C">
            <w:pPr>
              <w:widowControl w:val="0"/>
              <w:tabs>
                <w:tab w:val="num" w:pos="540"/>
              </w:tabs>
              <w:autoSpaceDE w:val="0"/>
              <w:autoSpaceDN w:val="0"/>
              <w:adjustRightInd w:val="0"/>
              <w:ind w:left="181"/>
              <w:jc w:val="both"/>
            </w:pPr>
            <w:r w:rsidRPr="00A702BF">
              <w:t xml:space="preserve">– dokonane na podstawie załączonych dokumentów. </w:t>
            </w:r>
          </w:p>
        </w:tc>
        <w:tc>
          <w:tcPr>
            <w:tcW w:w="2340" w:type="dxa"/>
            <w:vAlign w:val="center"/>
          </w:tcPr>
          <w:p w:rsidR="00101F3D" w:rsidRPr="00A702BF" w:rsidRDefault="00F16899" w:rsidP="00F16899">
            <w:pPr>
              <w:widowControl w:val="0"/>
              <w:tabs>
                <w:tab w:val="num" w:pos="540"/>
              </w:tabs>
              <w:autoSpaceDE w:val="0"/>
              <w:autoSpaceDN w:val="0"/>
              <w:adjustRightInd w:val="0"/>
              <w:ind w:left="181"/>
              <w:jc w:val="center"/>
            </w:pPr>
            <w:r>
              <w:t>7</w:t>
            </w:r>
          </w:p>
        </w:tc>
      </w:tr>
      <w:tr w:rsidR="00101F3D" w:rsidRPr="00E32C8C" w:rsidTr="00F16899">
        <w:tblPrEx>
          <w:tblCellMar>
            <w:top w:w="0" w:type="dxa"/>
            <w:bottom w:w="0" w:type="dxa"/>
          </w:tblCellMar>
        </w:tblPrEx>
        <w:trPr>
          <w:cantSplit/>
        </w:trPr>
        <w:tc>
          <w:tcPr>
            <w:tcW w:w="7200" w:type="dxa"/>
            <w:gridSpan w:val="2"/>
          </w:tcPr>
          <w:p w:rsidR="00101F3D" w:rsidRPr="00E32C8C" w:rsidRDefault="00101F3D" w:rsidP="00DA315C">
            <w:pPr>
              <w:widowControl w:val="0"/>
              <w:tabs>
                <w:tab w:val="num" w:pos="540"/>
              </w:tabs>
              <w:autoSpaceDE w:val="0"/>
              <w:autoSpaceDN w:val="0"/>
              <w:adjustRightInd w:val="0"/>
              <w:ind w:left="181"/>
              <w:jc w:val="both"/>
            </w:pPr>
            <w:r w:rsidRPr="00E32C8C">
              <w:t>MAKSYMALNA LICZBA PUNKTÓW DO UZYSKANIA</w:t>
            </w:r>
          </w:p>
        </w:tc>
        <w:tc>
          <w:tcPr>
            <w:tcW w:w="2340" w:type="dxa"/>
            <w:vAlign w:val="center"/>
          </w:tcPr>
          <w:p w:rsidR="00101F3D" w:rsidRPr="00E32C8C" w:rsidRDefault="00F16899" w:rsidP="00F16899">
            <w:pPr>
              <w:widowControl w:val="0"/>
              <w:tabs>
                <w:tab w:val="num" w:pos="540"/>
              </w:tabs>
              <w:autoSpaceDE w:val="0"/>
              <w:autoSpaceDN w:val="0"/>
              <w:adjustRightInd w:val="0"/>
              <w:ind w:left="181"/>
              <w:jc w:val="center"/>
            </w:pPr>
            <w:r>
              <w:t>20</w:t>
            </w:r>
          </w:p>
        </w:tc>
      </w:tr>
    </w:tbl>
    <w:p w:rsidR="00DE1085" w:rsidRPr="00E32C8C" w:rsidRDefault="00DE1085" w:rsidP="00550B51">
      <w:pPr>
        <w:widowControl w:val="0"/>
        <w:numPr>
          <w:ilvl w:val="3"/>
          <w:numId w:val="28"/>
        </w:numPr>
        <w:autoSpaceDE w:val="0"/>
        <w:autoSpaceDN w:val="0"/>
        <w:adjustRightInd w:val="0"/>
        <w:spacing w:before="120" w:line="300" w:lineRule="atLeast"/>
        <w:ind w:left="360"/>
        <w:jc w:val="both"/>
      </w:pPr>
      <w:r w:rsidRPr="00E32C8C">
        <w:t>Maksymalne liczby punktów do zdobycia po zsumowaniu poszczególnych etapów:</w:t>
      </w:r>
    </w:p>
    <w:p w:rsidR="00DE1085" w:rsidRPr="00A702BF" w:rsidRDefault="00DE1085" w:rsidP="00550B51">
      <w:pPr>
        <w:widowControl w:val="0"/>
        <w:numPr>
          <w:ilvl w:val="0"/>
          <w:numId w:val="6"/>
        </w:numPr>
        <w:tabs>
          <w:tab w:val="num" w:pos="540"/>
        </w:tabs>
        <w:autoSpaceDE w:val="0"/>
        <w:autoSpaceDN w:val="0"/>
        <w:adjustRightInd w:val="0"/>
        <w:spacing w:before="120" w:line="300" w:lineRule="atLeast"/>
        <w:jc w:val="both"/>
      </w:pPr>
      <w:r w:rsidRPr="00A702BF">
        <w:t xml:space="preserve">osoby pozostające bez pracy w okresie do 6 miesięcy – </w:t>
      </w:r>
      <w:r w:rsidR="00F82335">
        <w:t>100</w:t>
      </w:r>
      <w:r w:rsidRPr="00A702BF">
        <w:t xml:space="preserve"> pkt,</w:t>
      </w:r>
    </w:p>
    <w:p w:rsidR="003639DF" w:rsidRPr="00A702BF" w:rsidRDefault="00DE1085" w:rsidP="00F82335">
      <w:pPr>
        <w:widowControl w:val="0"/>
        <w:numPr>
          <w:ilvl w:val="0"/>
          <w:numId w:val="6"/>
        </w:numPr>
        <w:tabs>
          <w:tab w:val="num" w:pos="540"/>
        </w:tabs>
        <w:autoSpaceDE w:val="0"/>
        <w:autoSpaceDN w:val="0"/>
        <w:adjustRightInd w:val="0"/>
        <w:spacing w:before="120" w:line="300" w:lineRule="atLeast"/>
        <w:jc w:val="both"/>
      </w:pPr>
      <w:r w:rsidRPr="00A702BF">
        <w:t xml:space="preserve">osoby przewidziane do zwolnienia – </w:t>
      </w:r>
      <w:r w:rsidR="00F82335">
        <w:t>100</w:t>
      </w:r>
      <w:r w:rsidRPr="00A702BF">
        <w:t xml:space="preserve"> </w:t>
      </w:r>
      <w:proofErr w:type="spellStart"/>
      <w:r w:rsidRPr="00A702BF">
        <w:t>pkt</w:t>
      </w:r>
      <w:proofErr w:type="spellEnd"/>
      <w:r w:rsidRPr="00A702BF">
        <w:t>,</w:t>
      </w:r>
    </w:p>
    <w:p w:rsidR="00DE1085" w:rsidRPr="00A702BF" w:rsidRDefault="00DE1085" w:rsidP="00550B51">
      <w:pPr>
        <w:widowControl w:val="0"/>
        <w:numPr>
          <w:ilvl w:val="0"/>
          <w:numId w:val="6"/>
        </w:numPr>
        <w:tabs>
          <w:tab w:val="num" w:pos="540"/>
        </w:tabs>
        <w:autoSpaceDE w:val="0"/>
        <w:autoSpaceDN w:val="0"/>
        <w:adjustRightInd w:val="0"/>
        <w:spacing w:before="120" w:line="300" w:lineRule="atLeast"/>
        <w:jc w:val="both"/>
      </w:pPr>
      <w:r w:rsidRPr="00A702BF">
        <w:t xml:space="preserve">osoby zagrożone zwolnieniem – </w:t>
      </w:r>
      <w:r w:rsidR="00F82335">
        <w:t>100</w:t>
      </w:r>
      <w:r w:rsidRPr="00A702BF">
        <w:t xml:space="preserve"> pkt.</w:t>
      </w:r>
    </w:p>
    <w:p w:rsidR="008D6041" w:rsidRPr="00A702BF" w:rsidRDefault="00AB72C1" w:rsidP="00550B51">
      <w:pPr>
        <w:widowControl w:val="0"/>
        <w:numPr>
          <w:ilvl w:val="3"/>
          <w:numId w:val="28"/>
        </w:numPr>
        <w:autoSpaceDE w:val="0"/>
        <w:autoSpaceDN w:val="0"/>
        <w:adjustRightInd w:val="0"/>
        <w:spacing w:before="120" w:line="300" w:lineRule="atLeast"/>
        <w:ind w:left="360"/>
        <w:jc w:val="both"/>
      </w:pPr>
      <w:r w:rsidRPr="00A702BF">
        <w:t>W przypadku Kandydatów, którzy uzyskali taką samą liczbę punktów</w:t>
      </w:r>
      <w:r w:rsidR="00F5363B" w:rsidRPr="00A702BF">
        <w:t>,</w:t>
      </w:r>
      <w:r w:rsidR="00855895" w:rsidRPr="00A702BF">
        <w:t xml:space="preserve"> o zakwalifikowaniu się do p</w:t>
      </w:r>
      <w:r w:rsidRPr="00A702BF">
        <w:t>rojektu decydować będ</w:t>
      </w:r>
      <w:r w:rsidR="001C1BBB" w:rsidRPr="00A702BF">
        <w:t>zie liczba</w:t>
      </w:r>
      <w:r w:rsidR="008D6041" w:rsidRPr="00A702BF">
        <w:t xml:space="preserve"> punktów otrzymanych </w:t>
      </w:r>
      <w:r w:rsidR="001C1BBB" w:rsidRPr="00A702BF">
        <w:t xml:space="preserve">za </w:t>
      </w:r>
      <w:r w:rsidR="00621E9B">
        <w:t xml:space="preserve">Ocenę </w:t>
      </w:r>
      <w:r w:rsidR="00621E9B" w:rsidRPr="00083EAB">
        <w:t>p</w:t>
      </w:r>
      <w:r w:rsidR="00621E9B" w:rsidRPr="00083EAB">
        <w:rPr>
          <w:spacing w:val="-1"/>
        </w:rPr>
        <w:t>r</w:t>
      </w:r>
      <w:r w:rsidR="00621E9B" w:rsidRPr="00083EAB">
        <w:rPr>
          <w:spacing w:val="1"/>
        </w:rPr>
        <w:t>z</w:t>
      </w:r>
      <w:r w:rsidR="00621E9B" w:rsidRPr="00083EAB">
        <w:rPr>
          <w:spacing w:val="-1"/>
        </w:rPr>
        <w:t>e</w:t>
      </w:r>
      <w:r w:rsidR="00621E9B" w:rsidRPr="00083EAB">
        <w:t>dsta</w:t>
      </w:r>
      <w:r w:rsidR="00621E9B" w:rsidRPr="00083EAB">
        <w:rPr>
          <w:spacing w:val="-1"/>
        </w:rPr>
        <w:t>w</w:t>
      </w:r>
      <w:r w:rsidR="00621E9B" w:rsidRPr="00083EAB">
        <w:t>ienia</w:t>
      </w:r>
      <w:r w:rsidR="00621E9B" w:rsidRPr="00083EAB">
        <w:rPr>
          <w:spacing w:val="6"/>
        </w:rPr>
        <w:t xml:space="preserve"> </w:t>
      </w:r>
      <w:r w:rsidR="00621E9B" w:rsidRPr="00083EAB">
        <w:t>wst</w:t>
      </w:r>
      <w:r w:rsidR="00621E9B" w:rsidRPr="00083EAB">
        <w:rPr>
          <w:spacing w:val="-1"/>
        </w:rPr>
        <w:t>ę</w:t>
      </w:r>
      <w:r w:rsidR="00621E9B" w:rsidRPr="00083EAB">
        <w:t>pn</w:t>
      </w:r>
      <w:r w:rsidR="00621E9B" w:rsidRPr="00083EAB">
        <w:rPr>
          <w:spacing w:val="1"/>
        </w:rPr>
        <w:t>e</w:t>
      </w:r>
      <w:r w:rsidR="00621E9B" w:rsidRPr="00083EAB">
        <w:rPr>
          <w:spacing w:val="-2"/>
        </w:rPr>
        <w:t>g</w:t>
      </w:r>
      <w:r w:rsidR="00621E9B" w:rsidRPr="00083EAB">
        <w:t>o</w:t>
      </w:r>
      <w:r w:rsidR="00621E9B" w:rsidRPr="00083EAB">
        <w:rPr>
          <w:spacing w:val="7"/>
        </w:rPr>
        <w:t xml:space="preserve"> </w:t>
      </w:r>
      <w:r w:rsidR="00621E9B" w:rsidRPr="00083EAB">
        <w:rPr>
          <w:spacing w:val="1"/>
        </w:rPr>
        <w:t>z</w:t>
      </w:r>
      <w:r w:rsidR="00621E9B" w:rsidRPr="00083EAB">
        <w:rPr>
          <w:spacing w:val="-1"/>
        </w:rPr>
        <w:t>a</w:t>
      </w:r>
      <w:r w:rsidR="00621E9B" w:rsidRPr="00083EAB">
        <w:rPr>
          <w:spacing w:val="1"/>
        </w:rPr>
        <w:t>r</w:t>
      </w:r>
      <w:r w:rsidR="00621E9B" w:rsidRPr="00083EAB">
        <w:rPr>
          <w:spacing w:val="-5"/>
        </w:rPr>
        <w:t>y</w:t>
      </w:r>
      <w:r w:rsidR="00621E9B" w:rsidRPr="00083EAB">
        <w:t>su</w:t>
      </w:r>
      <w:r w:rsidR="00621E9B" w:rsidRPr="00083EAB">
        <w:rPr>
          <w:spacing w:val="8"/>
        </w:rPr>
        <w:t xml:space="preserve"> </w:t>
      </w:r>
      <w:r w:rsidR="00621E9B" w:rsidRPr="00083EAB">
        <w:t>bi</w:t>
      </w:r>
      <w:r w:rsidR="00621E9B" w:rsidRPr="00083EAB">
        <w:rPr>
          <w:spacing w:val="2"/>
        </w:rPr>
        <w:t>z</w:t>
      </w:r>
      <w:r w:rsidR="00621E9B" w:rsidRPr="00083EAB">
        <w:t>n</w:t>
      </w:r>
      <w:r w:rsidR="00621E9B" w:rsidRPr="00083EAB">
        <w:rPr>
          <w:spacing w:val="-1"/>
        </w:rPr>
        <w:t>e</w:t>
      </w:r>
      <w:r w:rsidR="00621E9B" w:rsidRPr="00083EAB">
        <w:t>splanu</w:t>
      </w:r>
      <w:r w:rsidR="008D6041" w:rsidRPr="00A702BF">
        <w:t xml:space="preserve">, w dalszej kolejności – </w:t>
      </w:r>
      <w:r w:rsidR="00855895" w:rsidRPr="00A702BF">
        <w:t>liczba</w:t>
      </w:r>
      <w:r w:rsidR="008D6041" w:rsidRPr="00A702BF">
        <w:t xml:space="preserve"> punktów za </w:t>
      </w:r>
      <w:r w:rsidR="00621E9B" w:rsidRPr="00083EAB">
        <w:t>doświad</w:t>
      </w:r>
      <w:r w:rsidR="00621E9B" w:rsidRPr="00083EAB">
        <w:rPr>
          <w:spacing w:val="-2"/>
        </w:rPr>
        <w:t>c</w:t>
      </w:r>
      <w:r w:rsidR="00621E9B" w:rsidRPr="00083EAB">
        <w:rPr>
          <w:spacing w:val="1"/>
        </w:rPr>
        <w:t>z</w:t>
      </w:r>
      <w:r w:rsidR="00621E9B" w:rsidRPr="00083EAB">
        <w:rPr>
          <w:spacing w:val="-1"/>
        </w:rPr>
        <w:t>e</w:t>
      </w:r>
      <w:r w:rsidR="00621E9B" w:rsidRPr="00083EAB">
        <w:t>ni</w:t>
      </w:r>
      <w:r w:rsidR="00621E9B">
        <w:t>e</w:t>
      </w:r>
      <w:r w:rsidR="00621E9B" w:rsidRPr="00083EAB">
        <w:rPr>
          <w:spacing w:val="7"/>
        </w:rPr>
        <w:t xml:space="preserve"> </w:t>
      </w:r>
      <w:r w:rsidR="00621E9B" w:rsidRPr="00083EAB">
        <w:t>u</w:t>
      </w:r>
      <w:r w:rsidR="00621E9B" w:rsidRPr="00083EAB">
        <w:rPr>
          <w:spacing w:val="-1"/>
        </w:rPr>
        <w:t>c</w:t>
      </w:r>
      <w:r w:rsidR="00621E9B" w:rsidRPr="00083EAB">
        <w:rPr>
          <w:spacing w:val="1"/>
        </w:rPr>
        <w:t>z</w:t>
      </w:r>
      <w:r w:rsidR="00621E9B" w:rsidRPr="00083EAB">
        <w:rPr>
          <w:spacing w:val="-1"/>
        </w:rPr>
        <w:t>e</w:t>
      </w:r>
      <w:r w:rsidR="00621E9B" w:rsidRPr="00083EAB">
        <w:t>stn</w:t>
      </w:r>
      <w:r w:rsidR="00621E9B" w:rsidRPr="00083EAB">
        <w:rPr>
          <w:spacing w:val="1"/>
        </w:rPr>
        <w:t>i</w:t>
      </w:r>
      <w:r w:rsidR="00621E9B" w:rsidRPr="00083EAB">
        <w:t>k</w:t>
      </w:r>
      <w:r w:rsidR="00621E9B">
        <w:t>a</w:t>
      </w:r>
      <w:r w:rsidR="00621E9B" w:rsidRPr="00083EAB">
        <w:rPr>
          <w:spacing w:val="7"/>
        </w:rPr>
        <w:t xml:space="preserve"> </w:t>
      </w:r>
      <w:r w:rsidR="00621E9B" w:rsidRPr="00083EAB">
        <w:t>p</w:t>
      </w:r>
      <w:r w:rsidR="00621E9B" w:rsidRPr="00083EAB">
        <w:rPr>
          <w:spacing w:val="-1"/>
        </w:rPr>
        <w:t>r</w:t>
      </w:r>
      <w:r w:rsidR="00621E9B" w:rsidRPr="00083EAB">
        <w:t>oje</w:t>
      </w:r>
      <w:r w:rsidR="00621E9B" w:rsidRPr="00083EAB">
        <w:rPr>
          <w:spacing w:val="2"/>
        </w:rPr>
        <w:t>k</w:t>
      </w:r>
      <w:r w:rsidR="00621E9B" w:rsidRPr="00083EAB">
        <w:t>tu</w:t>
      </w:r>
      <w:r w:rsidR="00621E9B">
        <w:t>.</w:t>
      </w:r>
    </w:p>
    <w:p w:rsidR="004A0FD5" w:rsidRPr="004A0FD5" w:rsidRDefault="004A0FD5" w:rsidP="004A0FD5">
      <w:pPr>
        <w:widowControl w:val="0"/>
        <w:autoSpaceDE w:val="0"/>
        <w:autoSpaceDN w:val="0"/>
        <w:adjustRightInd w:val="0"/>
        <w:spacing w:before="120" w:line="300" w:lineRule="atLeast"/>
        <w:ind w:left="360"/>
        <w:jc w:val="both"/>
        <w:rPr>
          <w:color w:val="FF0000"/>
        </w:rPr>
      </w:pPr>
    </w:p>
    <w:p w:rsidR="00CB1581" w:rsidRPr="00E32C8C" w:rsidRDefault="00CB1581" w:rsidP="002B3A8B">
      <w:pPr>
        <w:widowControl w:val="0"/>
        <w:tabs>
          <w:tab w:val="num" w:pos="540"/>
        </w:tabs>
        <w:autoSpaceDE w:val="0"/>
        <w:autoSpaceDN w:val="0"/>
        <w:adjustRightInd w:val="0"/>
        <w:spacing w:before="120" w:line="300" w:lineRule="atLeast"/>
        <w:ind w:left="180"/>
        <w:jc w:val="center"/>
        <w:rPr>
          <w:b/>
        </w:rPr>
      </w:pPr>
      <w:r w:rsidRPr="00E32C8C">
        <w:rPr>
          <w:b/>
        </w:rPr>
        <w:t xml:space="preserve">§ </w:t>
      </w:r>
      <w:r w:rsidR="007E6E50" w:rsidRPr="00E32C8C">
        <w:rPr>
          <w:b/>
        </w:rPr>
        <w:t>6</w:t>
      </w:r>
      <w:r w:rsidRPr="00E32C8C">
        <w:rPr>
          <w:b/>
        </w:rPr>
        <w:t xml:space="preserve"> </w:t>
      </w:r>
      <w:r w:rsidR="00EB228C" w:rsidRPr="00E32C8C">
        <w:rPr>
          <w:b/>
        </w:rPr>
        <w:t xml:space="preserve">- </w:t>
      </w:r>
      <w:r w:rsidRPr="00E32C8C">
        <w:rPr>
          <w:b/>
        </w:rPr>
        <w:t>Usługa szkoleniowo-doradcza</w:t>
      </w:r>
    </w:p>
    <w:p w:rsidR="00CB1581" w:rsidRPr="00E32C8C" w:rsidRDefault="00CB1581" w:rsidP="00550B51">
      <w:pPr>
        <w:widowControl w:val="0"/>
        <w:numPr>
          <w:ilvl w:val="0"/>
          <w:numId w:val="8"/>
        </w:numPr>
        <w:tabs>
          <w:tab w:val="clear" w:pos="720"/>
          <w:tab w:val="num" w:pos="360"/>
          <w:tab w:val="num" w:pos="540"/>
        </w:tabs>
        <w:autoSpaceDE w:val="0"/>
        <w:autoSpaceDN w:val="0"/>
        <w:adjustRightInd w:val="0"/>
        <w:spacing w:before="120" w:line="300" w:lineRule="atLeast"/>
        <w:ind w:left="360"/>
        <w:jc w:val="both"/>
      </w:pPr>
      <w:r w:rsidRPr="00E32C8C">
        <w:t xml:space="preserve">Wsparcie szkoleniowo-doradcze realizowane jest na podstawie </w:t>
      </w:r>
      <w:r w:rsidRPr="00E32C8C">
        <w:rPr>
          <w:i/>
        </w:rPr>
        <w:t>Umowy o świadczeniu usług szkoleniowo-doradczyc</w:t>
      </w:r>
      <w:r w:rsidRPr="00A702BF">
        <w:rPr>
          <w:i/>
        </w:rPr>
        <w:t>h</w:t>
      </w:r>
      <w:r w:rsidR="009A5474" w:rsidRPr="00A702BF">
        <w:t xml:space="preserve"> (Wydaje mi się, że ta umowa powinna znaleźć się we Regulaminie rekrutacyjnym – jako pierwsza podpisywana umowa z UP, apotem dodatkowo umowa o dotacje/ pomostowe)</w:t>
      </w:r>
      <w:r w:rsidRPr="00A702BF">
        <w:t xml:space="preserve"> </w:t>
      </w:r>
      <w:r w:rsidRPr="00E32C8C">
        <w:t xml:space="preserve">zawieranej pomiędzy </w:t>
      </w:r>
      <w:proofErr w:type="spellStart"/>
      <w:r w:rsidR="004A0FD5">
        <w:rPr>
          <w:i/>
        </w:rPr>
        <w:t>LaSoleil</w:t>
      </w:r>
      <w:proofErr w:type="spellEnd"/>
      <w:r w:rsidR="004A0FD5">
        <w:rPr>
          <w:i/>
        </w:rPr>
        <w:t xml:space="preserve"> Monika Piecuch</w:t>
      </w:r>
      <w:r w:rsidRPr="00E32C8C">
        <w:t xml:space="preserve"> a </w:t>
      </w:r>
      <w:r w:rsidR="003D3861" w:rsidRPr="00E32C8C">
        <w:t>U</w:t>
      </w:r>
      <w:r w:rsidR="007B0F9E" w:rsidRPr="00E32C8C">
        <w:t>czestnikiem projektu.</w:t>
      </w:r>
    </w:p>
    <w:p w:rsidR="00CD3082" w:rsidRDefault="00C96FA2" w:rsidP="00CD3082">
      <w:pPr>
        <w:widowControl w:val="0"/>
        <w:numPr>
          <w:ilvl w:val="0"/>
          <w:numId w:val="8"/>
        </w:numPr>
        <w:tabs>
          <w:tab w:val="clear" w:pos="720"/>
          <w:tab w:val="num" w:pos="360"/>
          <w:tab w:val="num" w:pos="540"/>
        </w:tabs>
        <w:autoSpaceDE w:val="0"/>
        <w:autoSpaceDN w:val="0"/>
        <w:adjustRightInd w:val="0"/>
        <w:spacing w:before="120" w:line="300" w:lineRule="atLeast"/>
        <w:ind w:left="360"/>
        <w:jc w:val="both"/>
      </w:pPr>
      <w:r w:rsidRPr="00E32C8C">
        <w:t>Nieod</w:t>
      </w:r>
      <w:r w:rsidR="004A0FD5">
        <w:t>płatne szkolenia</w:t>
      </w:r>
      <w:r w:rsidR="00CB1581" w:rsidRPr="00E32C8C">
        <w:t xml:space="preserve">, </w:t>
      </w:r>
      <w:r w:rsidR="004A0FD5">
        <w:t xml:space="preserve">będą </w:t>
      </w:r>
      <w:r w:rsidR="00CB1581" w:rsidRPr="00E32C8C">
        <w:t>prowadzone będzie w zakresie:</w:t>
      </w:r>
    </w:p>
    <w:p w:rsidR="00CD3082" w:rsidRDefault="00CD3082" w:rsidP="00CD3082">
      <w:pPr>
        <w:widowControl w:val="0"/>
        <w:tabs>
          <w:tab w:val="num" w:pos="540"/>
        </w:tabs>
        <w:autoSpaceDE w:val="0"/>
        <w:autoSpaceDN w:val="0"/>
        <w:adjustRightInd w:val="0"/>
        <w:spacing w:before="120" w:line="300" w:lineRule="atLeast"/>
        <w:ind w:left="360"/>
        <w:jc w:val="both"/>
      </w:pPr>
    </w:p>
    <w:p w:rsidR="00CD3082" w:rsidRPr="00906EBD" w:rsidRDefault="00CD3082" w:rsidP="00CD3082">
      <w:pPr>
        <w:numPr>
          <w:ilvl w:val="1"/>
          <w:numId w:val="8"/>
        </w:numPr>
        <w:tabs>
          <w:tab w:val="clear" w:pos="1440"/>
        </w:tabs>
        <w:spacing w:after="120" w:line="276" w:lineRule="auto"/>
        <w:ind w:left="993" w:hanging="426"/>
        <w:jc w:val="both"/>
        <w:rPr>
          <w:color w:val="000000"/>
        </w:rPr>
      </w:pPr>
      <w:r w:rsidRPr="00906EBD">
        <w:rPr>
          <w:color w:val="000000"/>
        </w:rPr>
        <w:t>Poradnictwo zawodowe (90 godzin; po 3 godziny na Uczestnika Projektu )</w:t>
      </w:r>
    </w:p>
    <w:p w:rsidR="00CD3082" w:rsidRPr="00906EBD" w:rsidRDefault="00D24E60" w:rsidP="00CD3082">
      <w:pPr>
        <w:numPr>
          <w:ilvl w:val="1"/>
          <w:numId w:val="8"/>
        </w:numPr>
        <w:tabs>
          <w:tab w:val="clear" w:pos="1440"/>
        </w:tabs>
        <w:spacing w:after="120" w:line="276" w:lineRule="auto"/>
        <w:ind w:left="993" w:hanging="426"/>
        <w:jc w:val="both"/>
        <w:rPr>
          <w:color w:val="000000"/>
        </w:rPr>
      </w:pPr>
      <w:r>
        <w:rPr>
          <w:color w:val="000000"/>
        </w:rPr>
        <w:t xml:space="preserve">Indywidualne zajęcia z sesje </w:t>
      </w:r>
      <w:proofErr w:type="spellStart"/>
      <w:r>
        <w:rPr>
          <w:color w:val="000000"/>
        </w:rPr>
        <w:t>coachingowe</w:t>
      </w:r>
      <w:proofErr w:type="spellEnd"/>
      <w:r w:rsidRPr="00D24E60">
        <w:rPr>
          <w:color w:val="000000"/>
        </w:rPr>
        <w:t xml:space="preserve"> (560 h; po14 godzin na Uczestnika Projektu, który otrzymał dotację inwestycyjną (16 osób); po 24 godziny dla Uczestnika Projektu, który wziął udział w stażu )</w:t>
      </w:r>
    </w:p>
    <w:p w:rsidR="00CD3082" w:rsidRPr="00906EBD" w:rsidRDefault="00CD3082" w:rsidP="00CD3082">
      <w:pPr>
        <w:numPr>
          <w:ilvl w:val="1"/>
          <w:numId w:val="8"/>
        </w:numPr>
        <w:tabs>
          <w:tab w:val="clear" w:pos="1440"/>
        </w:tabs>
        <w:spacing w:after="120" w:line="276" w:lineRule="auto"/>
        <w:ind w:left="993" w:hanging="426"/>
        <w:jc w:val="both"/>
        <w:rPr>
          <w:color w:val="000000"/>
        </w:rPr>
      </w:pPr>
      <w:r w:rsidRPr="00906EBD">
        <w:rPr>
          <w:color w:val="000000"/>
        </w:rPr>
        <w:t>Szkolenie „Autoprezentacja, kreowanie wizerunku i komunikacja interpersonalna”</w:t>
      </w:r>
    </w:p>
    <w:p w:rsidR="00CD3082" w:rsidRPr="00906EBD" w:rsidRDefault="00CD3082" w:rsidP="00CD3082">
      <w:pPr>
        <w:spacing w:after="120"/>
        <w:ind w:left="993" w:hanging="426"/>
        <w:jc w:val="both"/>
        <w:rPr>
          <w:color w:val="000000"/>
        </w:rPr>
      </w:pPr>
      <w:r>
        <w:rPr>
          <w:color w:val="000000"/>
        </w:rPr>
        <w:t xml:space="preserve">       </w:t>
      </w:r>
      <w:r w:rsidRPr="00906EBD">
        <w:rPr>
          <w:color w:val="000000"/>
        </w:rPr>
        <w:t>(48 godzin dla 3 grup 10-cio osobowych, po 16 godzin na grupę)</w:t>
      </w:r>
    </w:p>
    <w:p w:rsidR="00F16899" w:rsidRDefault="00CD3082" w:rsidP="00F16899">
      <w:pPr>
        <w:numPr>
          <w:ilvl w:val="1"/>
          <w:numId w:val="8"/>
        </w:numPr>
        <w:tabs>
          <w:tab w:val="clear" w:pos="1440"/>
        </w:tabs>
        <w:spacing w:after="120" w:line="276" w:lineRule="auto"/>
        <w:ind w:left="993" w:hanging="426"/>
        <w:jc w:val="both"/>
        <w:rPr>
          <w:color w:val="000000"/>
        </w:rPr>
      </w:pPr>
      <w:r w:rsidRPr="00906EBD">
        <w:rPr>
          <w:color w:val="000000"/>
        </w:rPr>
        <w:t>Szkolenie „ABC Przedsiębiorczości” (150 godzin dla 3 grup 10-cio osobowych; po 50 godzin na grupę)</w:t>
      </w:r>
    </w:p>
    <w:p w:rsidR="00CD3082" w:rsidRPr="00F16899" w:rsidRDefault="00CB1581" w:rsidP="00F16899">
      <w:pPr>
        <w:widowControl w:val="0"/>
        <w:numPr>
          <w:ilvl w:val="0"/>
          <w:numId w:val="8"/>
        </w:numPr>
        <w:tabs>
          <w:tab w:val="clear" w:pos="720"/>
          <w:tab w:val="num" w:pos="360"/>
        </w:tabs>
        <w:autoSpaceDE w:val="0"/>
        <w:autoSpaceDN w:val="0"/>
        <w:adjustRightInd w:val="0"/>
        <w:spacing w:before="120" w:line="300" w:lineRule="atLeast"/>
        <w:ind w:left="360"/>
      </w:pPr>
      <w:r w:rsidRPr="00E32C8C">
        <w:t>Podstawowym kryterium starania się o po</w:t>
      </w:r>
      <w:r w:rsidR="00855895" w:rsidRPr="00E32C8C">
        <w:t>moc finansową oferowaną w p</w:t>
      </w:r>
      <w:r w:rsidRPr="00E32C8C">
        <w:t xml:space="preserve">rojekcie będzie ukończenie usługi doradczo-szkoleniowej z </w:t>
      </w:r>
      <w:r w:rsidR="00DA315C" w:rsidRPr="00E32C8C">
        <w:t xml:space="preserve">frekwencją na poziomie min. 80 </w:t>
      </w:r>
      <w:r w:rsidRPr="00E32C8C">
        <w:t>% godzin</w:t>
      </w:r>
      <w:r w:rsidR="00FC5C27" w:rsidRPr="00E32C8C">
        <w:t>,</w:t>
      </w:r>
      <w:r w:rsidRPr="00E32C8C">
        <w:t xml:space="preserve"> tj. </w:t>
      </w:r>
    </w:p>
    <w:p w:rsidR="00CB1581" w:rsidRPr="00CD3082" w:rsidRDefault="00CB1581" w:rsidP="00CD3082">
      <w:pPr>
        <w:widowControl w:val="0"/>
        <w:tabs>
          <w:tab w:val="num" w:pos="720"/>
        </w:tabs>
        <w:autoSpaceDE w:val="0"/>
        <w:autoSpaceDN w:val="0"/>
        <w:adjustRightInd w:val="0"/>
        <w:spacing w:before="120" w:line="300" w:lineRule="atLeast"/>
        <w:ind w:left="360"/>
        <w:jc w:val="both"/>
        <w:rPr>
          <w:b/>
        </w:rPr>
      </w:pPr>
      <w:r w:rsidRPr="00CD3082">
        <w:rPr>
          <w:b/>
        </w:rPr>
        <w:lastRenderedPageBreak/>
        <w:t>Nieobecność na szkoleniach przekraczająca 20%</w:t>
      </w:r>
      <w:r w:rsidR="007B0F9E" w:rsidRPr="00CD3082">
        <w:rPr>
          <w:b/>
        </w:rPr>
        <w:t xml:space="preserve"> godzin</w:t>
      </w:r>
      <w:r w:rsidRPr="00CD3082">
        <w:rPr>
          <w:b/>
        </w:rPr>
        <w:t xml:space="preserve"> będzie równoznaczna </w:t>
      </w:r>
      <w:r w:rsidR="00B36560">
        <w:rPr>
          <w:b/>
        </w:rPr>
        <w:br/>
      </w:r>
      <w:r w:rsidRPr="00CD3082">
        <w:rPr>
          <w:b/>
        </w:rPr>
        <w:t>z r</w:t>
      </w:r>
      <w:r w:rsidR="00855895" w:rsidRPr="00CD3082">
        <w:rPr>
          <w:b/>
        </w:rPr>
        <w:t>ezygnacją z udziału w p</w:t>
      </w:r>
      <w:r w:rsidR="007B0F9E" w:rsidRPr="00CD3082">
        <w:rPr>
          <w:b/>
        </w:rPr>
        <w:t>rojekcie.</w:t>
      </w:r>
    </w:p>
    <w:p w:rsidR="00CB1581" w:rsidRDefault="007B0F9E" w:rsidP="00550B51">
      <w:pPr>
        <w:widowControl w:val="0"/>
        <w:numPr>
          <w:ilvl w:val="0"/>
          <w:numId w:val="8"/>
        </w:numPr>
        <w:tabs>
          <w:tab w:val="clear" w:pos="720"/>
          <w:tab w:val="num" w:pos="360"/>
          <w:tab w:val="num" w:pos="540"/>
        </w:tabs>
        <w:autoSpaceDE w:val="0"/>
        <w:autoSpaceDN w:val="0"/>
        <w:adjustRightInd w:val="0"/>
        <w:spacing w:before="120" w:line="300" w:lineRule="atLeast"/>
        <w:ind w:left="360"/>
        <w:jc w:val="both"/>
      </w:pPr>
      <w:r w:rsidRPr="00E32C8C">
        <w:t>Uczestnicy</w:t>
      </w:r>
      <w:r w:rsidR="00CB1581" w:rsidRPr="00E32C8C">
        <w:t xml:space="preserve"> zobowiązani </w:t>
      </w:r>
      <w:r w:rsidRPr="00E32C8C">
        <w:t xml:space="preserve">będą </w:t>
      </w:r>
      <w:r w:rsidR="00CB1581" w:rsidRPr="00E32C8C">
        <w:t>do podpisywania listy obecn</w:t>
      </w:r>
      <w:r w:rsidR="008C08F2" w:rsidRPr="00E32C8C">
        <w:t>ości na zajęciach szkoleniowych oraz</w:t>
      </w:r>
      <w:r w:rsidR="00CB1581" w:rsidRPr="00E32C8C">
        <w:t xml:space="preserve"> </w:t>
      </w:r>
      <w:r w:rsidR="00CD3082">
        <w:t>protokołów odbioru</w:t>
      </w:r>
      <w:r w:rsidR="008C08F2" w:rsidRPr="00E32C8C">
        <w:t>.</w:t>
      </w:r>
      <w:r w:rsidR="00CB1581" w:rsidRPr="00E32C8C">
        <w:t xml:space="preserve"> </w:t>
      </w:r>
    </w:p>
    <w:p w:rsidR="009A5474" w:rsidRDefault="009A5474" w:rsidP="00EB44B1">
      <w:pPr>
        <w:pStyle w:val="Zwykytekst"/>
        <w:spacing w:before="120" w:line="300" w:lineRule="atLeast"/>
        <w:outlineLvl w:val="0"/>
        <w:rPr>
          <w:rFonts w:ascii="Times New Roman" w:hAnsi="Times New Roman"/>
          <w:b/>
          <w:sz w:val="24"/>
          <w:szCs w:val="24"/>
        </w:rPr>
      </w:pPr>
    </w:p>
    <w:p w:rsidR="003C3E6D" w:rsidRPr="00E32C8C" w:rsidRDefault="003A6114" w:rsidP="000C6C70">
      <w:pPr>
        <w:pStyle w:val="Zwykytekst"/>
        <w:spacing w:before="120" w:line="300" w:lineRule="atLeast"/>
        <w:jc w:val="center"/>
        <w:outlineLvl w:val="0"/>
        <w:rPr>
          <w:rFonts w:ascii="Times New Roman" w:hAnsi="Times New Roman"/>
          <w:b/>
          <w:sz w:val="24"/>
          <w:szCs w:val="24"/>
        </w:rPr>
      </w:pPr>
      <w:r w:rsidRPr="00E32C8C">
        <w:rPr>
          <w:rFonts w:ascii="Times New Roman" w:hAnsi="Times New Roman"/>
          <w:b/>
          <w:sz w:val="24"/>
          <w:szCs w:val="24"/>
        </w:rPr>
        <w:t xml:space="preserve">§ </w:t>
      </w:r>
      <w:r w:rsidR="002D0E1D" w:rsidRPr="00E32C8C">
        <w:rPr>
          <w:rFonts w:ascii="Times New Roman" w:hAnsi="Times New Roman"/>
          <w:b/>
          <w:sz w:val="24"/>
          <w:szCs w:val="24"/>
        </w:rPr>
        <w:t>7</w:t>
      </w:r>
      <w:r w:rsidR="00EB228C" w:rsidRPr="00E32C8C">
        <w:rPr>
          <w:rFonts w:ascii="Times New Roman" w:hAnsi="Times New Roman"/>
          <w:b/>
          <w:sz w:val="24"/>
          <w:szCs w:val="24"/>
        </w:rPr>
        <w:t xml:space="preserve"> -</w:t>
      </w:r>
      <w:r w:rsidRPr="00E32C8C">
        <w:rPr>
          <w:rFonts w:ascii="Times New Roman" w:hAnsi="Times New Roman"/>
          <w:b/>
          <w:sz w:val="24"/>
          <w:szCs w:val="24"/>
        </w:rPr>
        <w:t xml:space="preserve"> Wsparcie finansowe</w:t>
      </w:r>
      <w:r w:rsidR="00597753" w:rsidRPr="00E32C8C">
        <w:rPr>
          <w:rFonts w:ascii="Times New Roman" w:hAnsi="Times New Roman"/>
          <w:b/>
          <w:sz w:val="24"/>
          <w:szCs w:val="24"/>
        </w:rPr>
        <w:t xml:space="preserve"> – warunki ogólne</w:t>
      </w:r>
    </w:p>
    <w:p w:rsidR="00CD3082" w:rsidRPr="009A5474" w:rsidRDefault="003C3E6D" w:rsidP="009A5474">
      <w:pPr>
        <w:pStyle w:val="Zwykytekst"/>
        <w:numPr>
          <w:ilvl w:val="0"/>
          <w:numId w:val="9"/>
        </w:numPr>
        <w:spacing w:before="120" w:line="300" w:lineRule="atLeast"/>
        <w:ind w:left="360"/>
        <w:jc w:val="both"/>
        <w:rPr>
          <w:rFonts w:ascii="Times New Roman" w:hAnsi="Times New Roman"/>
          <w:sz w:val="24"/>
          <w:szCs w:val="24"/>
        </w:rPr>
      </w:pPr>
      <w:r w:rsidRPr="00E32C8C">
        <w:rPr>
          <w:rFonts w:ascii="Times New Roman" w:hAnsi="Times New Roman"/>
          <w:sz w:val="24"/>
          <w:szCs w:val="24"/>
        </w:rPr>
        <w:t>Warunkiem ubiegania się o przyznanie wsparcia finansowego jest ukończenie usługi szkoleniowo-doradczej</w:t>
      </w:r>
      <w:r w:rsidR="003A6114" w:rsidRPr="00E32C8C">
        <w:rPr>
          <w:rFonts w:ascii="Times New Roman" w:hAnsi="Times New Roman"/>
          <w:sz w:val="24"/>
          <w:szCs w:val="24"/>
        </w:rPr>
        <w:t>.</w:t>
      </w:r>
      <w:r w:rsidR="00EB44B1">
        <w:rPr>
          <w:rFonts w:ascii="Times New Roman" w:hAnsi="Times New Roman"/>
          <w:sz w:val="24"/>
          <w:szCs w:val="24"/>
        </w:rPr>
        <w:t xml:space="preserve"> </w:t>
      </w:r>
      <w:r w:rsidR="00EB44B1">
        <w:rPr>
          <w:rFonts w:ascii="Times New Roman" w:hAnsi="Times New Roman"/>
          <w:i/>
          <w:sz w:val="24"/>
          <w:szCs w:val="24"/>
        </w:rPr>
        <w:t>Oświadczenie o ukończeniu usługi doradczo – szkoleniowej stanowi Załącznik na 2 do niniejszego Regulaminu.</w:t>
      </w:r>
    </w:p>
    <w:p w:rsidR="00DC6A73" w:rsidRDefault="003A6114" w:rsidP="00F16899">
      <w:pPr>
        <w:pStyle w:val="Zwykytekst"/>
        <w:numPr>
          <w:ilvl w:val="0"/>
          <w:numId w:val="9"/>
        </w:numPr>
        <w:spacing w:before="120" w:line="300" w:lineRule="atLeast"/>
        <w:ind w:left="360"/>
        <w:jc w:val="both"/>
        <w:rPr>
          <w:rFonts w:ascii="Times New Roman" w:hAnsi="Times New Roman"/>
          <w:sz w:val="24"/>
          <w:szCs w:val="24"/>
        </w:rPr>
      </w:pPr>
      <w:r w:rsidRPr="00E32C8C">
        <w:rPr>
          <w:rFonts w:ascii="Times New Roman" w:hAnsi="Times New Roman"/>
          <w:sz w:val="24"/>
          <w:szCs w:val="24"/>
        </w:rPr>
        <w:t>Uczestnicy projektu</w:t>
      </w:r>
      <w:r w:rsidR="003C3E6D" w:rsidRPr="00E32C8C">
        <w:rPr>
          <w:rFonts w:ascii="Times New Roman" w:hAnsi="Times New Roman"/>
          <w:sz w:val="24"/>
          <w:szCs w:val="24"/>
        </w:rPr>
        <w:t xml:space="preserve"> mogą ubiegać się o następujące wsparcie finansowe</w:t>
      </w:r>
      <w:r w:rsidR="009A5474">
        <w:rPr>
          <w:rFonts w:ascii="Times New Roman" w:hAnsi="Times New Roman"/>
          <w:sz w:val="24"/>
          <w:szCs w:val="24"/>
        </w:rPr>
        <w:t>:</w:t>
      </w:r>
    </w:p>
    <w:p w:rsidR="00EB44B1" w:rsidRPr="00DC6A73" w:rsidRDefault="003C3E6D" w:rsidP="00DC6A73">
      <w:pPr>
        <w:pStyle w:val="Zwykytekst"/>
        <w:numPr>
          <w:ilvl w:val="0"/>
          <w:numId w:val="10"/>
        </w:numPr>
        <w:tabs>
          <w:tab w:val="clear" w:pos="1004"/>
          <w:tab w:val="num" w:pos="720"/>
        </w:tabs>
        <w:spacing w:before="120" w:line="300" w:lineRule="atLeast"/>
        <w:ind w:left="720"/>
        <w:jc w:val="both"/>
        <w:rPr>
          <w:rFonts w:ascii="Times New Roman" w:hAnsi="Times New Roman"/>
          <w:sz w:val="24"/>
          <w:szCs w:val="24"/>
        </w:rPr>
      </w:pPr>
      <w:r w:rsidRPr="00E32C8C">
        <w:rPr>
          <w:rFonts w:ascii="Times New Roman" w:hAnsi="Times New Roman"/>
          <w:sz w:val="24"/>
          <w:szCs w:val="24"/>
        </w:rPr>
        <w:t xml:space="preserve">jednorazową dotację inwestycyjną na pokrycie wydatków inwestycyjnych związanych z rozpoczęciem działalności gospodarczej w wysokości </w:t>
      </w:r>
      <w:r w:rsidR="00D24E60">
        <w:rPr>
          <w:rFonts w:ascii="Times New Roman" w:hAnsi="Times New Roman"/>
          <w:sz w:val="24"/>
          <w:szCs w:val="24"/>
        </w:rPr>
        <w:t xml:space="preserve">średnio </w:t>
      </w:r>
      <w:r w:rsidR="00CD3082">
        <w:rPr>
          <w:rFonts w:ascii="Times New Roman" w:hAnsi="Times New Roman"/>
          <w:sz w:val="24"/>
          <w:szCs w:val="24"/>
        </w:rPr>
        <w:t>27</w:t>
      </w:r>
      <w:r w:rsidRPr="00E32C8C">
        <w:rPr>
          <w:rFonts w:ascii="Times New Roman" w:hAnsi="Times New Roman"/>
          <w:sz w:val="24"/>
          <w:szCs w:val="24"/>
        </w:rPr>
        <w:t> 000 PLN</w:t>
      </w:r>
      <w:r w:rsidR="00C96FA2" w:rsidRPr="00E32C8C">
        <w:rPr>
          <w:rFonts w:ascii="Times New Roman" w:hAnsi="Times New Roman"/>
          <w:sz w:val="24"/>
          <w:szCs w:val="24"/>
        </w:rPr>
        <w:t>;</w:t>
      </w:r>
    </w:p>
    <w:p w:rsidR="003C3E6D" w:rsidRDefault="003C3E6D" w:rsidP="00CD3082">
      <w:pPr>
        <w:pStyle w:val="Zwykytekst"/>
        <w:numPr>
          <w:ilvl w:val="0"/>
          <w:numId w:val="10"/>
        </w:numPr>
        <w:tabs>
          <w:tab w:val="clear" w:pos="1004"/>
          <w:tab w:val="num" w:pos="720"/>
        </w:tabs>
        <w:spacing w:before="120" w:line="300" w:lineRule="atLeast"/>
        <w:ind w:left="720"/>
        <w:jc w:val="both"/>
        <w:rPr>
          <w:rFonts w:ascii="Times New Roman" w:hAnsi="Times New Roman"/>
          <w:sz w:val="24"/>
          <w:szCs w:val="24"/>
        </w:rPr>
      </w:pPr>
      <w:r w:rsidRPr="00E32C8C">
        <w:rPr>
          <w:rFonts w:ascii="Times New Roman" w:hAnsi="Times New Roman"/>
          <w:sz w:val="24"/>
          <w:szCs w:val="24"/>
        </w:rPr>
        <w:t>podstawowe</w:t>
      </w:r>
      <w:r w:rsidR="00FC5C27" w:rsidRPr="00E32C8C">
        <w:rPr>
          <w:rFonts w:ascii="Times New Roman" w:hAnsi="Times New Roman"/>
          <w:sz w:val="24"/>
          <w:szCs w:val="24"/>
        </w:rPr>
        <w:t xml:space="preserve"> wsparci</w:t>
      </w:r>
      <w:r w:rsidR="009D6BB6" w:rsidRPr="00E32C8C">
        <w:rPr>
          <w:rFonts w:ascii="Times New Roman" w:hAnsi="Times New Roman"/>
          <w:sz w:val="24"/>
          <w:szCs w:val="24"/>
        </w:rPr>
        <w:t>e</w:t>
      </w:r>
      <w:r w:rsidR="00D24E60">
        <w:rPr>
          <w:rFonts w:ascii="Times New Roman" w:hAnsi="Times New Roman"/>
          <w:sz w:val="24"/>
          <w:szCs w:val="24"/>
        </w:rPr>
        <w:t xml:space="preserve"> pomostowe w wysokości </w:t>
      </w:r>
      <w:r w:rsidRPr="00E32C8C">
        <w:rPr>
          <w:rFonts w:ascii="Times New Roman" w:hAnsi="Times New Roman"/>
          <w:sz w:val="24"/>
          <w:szCs w:val="24"/>
        </w:rPr>
        <w:t xml:space="preserve">do </w:t>
      </w:r>
      <w:r w:rsidR="00CD3082">
        <w:rPr>
          <w:rFonts w:ascii="Times New Roman" w:hAnsi="Times New Roman"/>
          <w:sz w:val="24"/>
          <w:szCs w:val="24"/>
        </w:rPr>
        <w:t xml:space="preserve">600 </w:t>
      </w:r>
      <w:r w:rsidRPr="00E32C8C">
        <w:rPr>
          <w:rFonts w:ascii="Times New Roman" w:hAnsi="Times New Roman"/>
          <w:sz w:val="24"/>
          <w:szCs w:val="24"/>
        </w:rPr>
        <w:t xml:space="preserve">PLN przez okres pierwszych 6 miesięcy </w:t>
      </w:r>
      <w:r w:rsidR="00FC5C27" w:rsidRPr="00E32C8C">
        <w:rPr>
          <w:rFonts w:ascii="Times New Roman" w:hAnsi="Times New Roman"/>
          <w:sz w:val="24"/>
          <w:szCs w:val="24"/>
        </w:rPr>
        <w:t>działalności (</w:t>
      </w:r>
      <w:r w:rsidRPr="00E32C8C">
        <w:rPr>
          <w:rFonts w:ascii="Times New Roman" w:hAnsi="Times New Roman"/>
          <w:sz w:val="24"/>
          <w:szCs w:val="24"/>
        </w:rPr>
        <w:t xml:space="preserve">liczonych od dnia </w:t>
      </w:r>
      <w:r w:rsidR="00C96FA2" w:rsidRPr="00E32C8C">
        <w:rPr>
          <w:rFonts w:ascii="Times New Roman" w:hAnsi="Times New Roman"/>
          <w:sz w:val="24"/>
          <w:szCs w:val="24"/>
        </w:rPr>
        <w:t>podpisania</w:t>
      </w:r>
      <w:r w:rsidR="00FC5C27" w:rsidRPr="00E32C8C">
        <w:rPr>
          <w:rFonts w:ascii="Times New Roman" w:hAnsi="Times New Roman"/>
          <w:sz w:val="24"/>
          <w:szCs w:val="24"/>
        </w:rPr>
        <w:t xml:space="preserve"> </w:t>
      </w:r>
      <w:r w:rsidR="00FC5C27" w:rsidRPr="00E32C8C">
        <w:rPr>
          <w:rFonts w:ascii="Times New Roman" w:hAnsi="Times New Roman"/>
          <w:i/>
          <w:sz w:val="24"/>
          <w:szCs w:val="24"/>
        </w:rPr>
        <w:t xml:space="preserve">Umowy </w:t>
      </w:r>
      <w:r w:rsidR="001C1BBB" w:rsidRPr="00E32C8C">
        <w:rPr>
          <w:rFonts w:ascii="Times New Roman" w:hAnsi="Times New Roman"/>
          <w:i/>
          <w:sz w:val="24"/>
          <w:szCs w:val="24"/>
        </w:rPr>
        <w:t xml:space="preserve">o uzyskanie </w:t>
      </w:r>
      <w:r w:rsidR="00FC5C27" w:rsidRPr="00E32C8C">
        <w:rPr>
          <w:rFonts w:ascii="Times New Roman" w:hAnsi="Times New Roman"/>
          <w:i/>
          <w:sz w:val="24"/>
          <w:szCs w:val="24"/>
        </w:rPr>
        <w:t>podstawowego wsparcia pomostowego</w:t>
      </w:r>
      <w:r w:rsidR="003447E5" w:rsidRPr="00E32C8C">
        <w:rPr>
          <w:rFonts w:ascii="Times New Roman" w:hAnsi="Times New Roman"/>
          <w:sz w:val="24"/>
          <w:szCs w:val="24"/>
        </w:rPr>
        <w:t>;</w:t>
      </w:r>
      <w:r w:rsidRPr="00E32C8C">
        <w:rPr>
          <w:rFonts w:ascii="Times New Roman" w:hAnsi="Times New Roman"/>
          <w:sz w:val="24"/>
          <w:szCs w:val="24"/>
        </w:rPr>
        <w:t xml:space="preserve"> </w:t>
      </w:r>
      <w:r w:rsidR="00DC6A73" w:rsidRPr="003639DF">
        <w:rPr>
          <w:rFonts w:ascii="Times New Roman" w:hAnsi="Times New Roman"/>
          <w:i/>
          <w:sz w:val="24"/>
          <w:szCs w:val="24"/>
        </w:rPr>
        <w:t>Wzór umowy</w:t>
      </w:r>
      <w:r w:rsidR="00DC6A73">
        <w:rPr>
          <w:rFonts w:ascii="Times New Roman" w:hAnsi="Times New Roman"/>
          <w:sz w:val="24"/>
          <w:szCs w:val="24"/>
        </w:rPr>
        <w:t xml:space="preserve"> stanowi </w:t>
      </w:r>
      <w:r w:rsidR="00DC6A73">
        <w:rPr>
          <w:rFonts w:ascii="Times New Roman" w:hAnsi="Times New Roman"/>
          <w:i/>
          <w:sz w:val="24"/>
          <w:szCs w:val="24"/>
        </w:rPr>
        <w:t>Załą</w:t>
      </w:r>
      <w:r w:rsidR="00DC6A73" w:rsidRPr="00DC6A73">
        <w:rPr>
          <w:rFonts w:ascii="Times New Roman" w:hAnsi="Times New Roman"/>
          <w:i/>
          <w:sz w:val="24"/>
          <w:szCs w:val="24"/>
        </w:rPr>
        <w:t>cznik nr</w:t>
      </w:r>
      <w:r w:rsidR="00DC6A73">
        <w:rPr>
          <w:rFonts w:ascii="Times New Roman" w:hAnsi="Times New Roman"/>
          <w:sz w:val="24"/>
          <w:szCs w:val="24"/>
        </w:rPr>
        <w:t xml:space="preserve"> </w:t>
      </w:r>
      <w:r w:rsidR="00DC6A73" w:rsidRPr="00DC6A73">
        <w:rPr>
          <w:rFonts w:ascii="Times New Roman" w:hAnsi="Times New Roman"/>
          <w:i/>
          <w:sz w:val="24"/>
          <w:szCs w:val="24"/>
        </w:rPr>
        <w:t xml:space="preserve">13 </w:t>
      </w:r>
      <w:r w:rsidR="00DC6A73">
        <w:rPr>
          <w:rFonts w:ascii="Times New Roman" w:hAnsi="Times New Roman"/>
          <w:sz w:val="24"/>
          <w:szCs w:val="24"/>
        </w:rPr>
        <w:t>do niniejszego Regulaminu.</w:t>
      </w:r>
    </w:p>
    <w:p w:rsidR="00C32B51" w:rsidRDefault="00C32B51" w:rsidP="00CD3082">
      <w:pPr>
        <w:pStyle w:val="Zwykytekst"/>
        <w:numPr>
          <w:ilvl w:val="0"/>
          <w:numId w:val="10"/>
        </w:numPr>
        <w:tabs>
          <w:tab w:val="clear" w:pos="1004"/>
          <w:tab w:val="num" w:pos="720"/>
        </w:tabs>
        <w:spacing w:before="120" w:line="300" w:lineRule="atLeast"/>
        <w:ind w:left="720"/>
        <w:jc w:val="both"/>
        <w:rPr>
          <w:rFonts w:ascii="Times New Roman" w:hAnsi="Times New Roman"/>
          <w:sz w:val="24"/>
          <w:szCs w:val="24"/>
        </w:rPr>
      </w:pPr>
      <w:r>
        <w:rPr>
          <w:rFonts w:ascii="Times New Roman" w:hAnsi="Times New Roman"/>
          <w:sz w:val="24"/>
          <w:szCs w:val="24"/>
        </w:rPr>
        <w:t>dodatkowe wsparcie pomostowe w wysokości do 600 PLN przez okres kolejnych 6 miesięcy działalności (liczonych od dnia wygaśnię</w:t>
      </w:r>
      <w:r w:rsidR="00642C6F">
        <w:rPr>
          <w:rFonts w:ascii="Times New Roman" w:hAnsi="Times New Roman"/>
          <w:sz w:val="24"/>
          <w:szCs w:val="24"/>
        </w:rPr>
        <w:t>cia podstawowego wsparci</w:t>
      </w:r>
      <w:r>
        <w:rPr>
          <w:rFonts w:ascii="Times New Roman" w:hAnsi="Times New Roman"/>
          <w:sz w:val="24"/>
          <w:szCs w:val="24"/>
        </w:rPr>
        <w:t>a pomostowego.</w:t>
      </w:r>
    </w:p>
    <w:p w:rsidR="00881F98" w:rsidRPr="00E31742" w:rsidRDefault="00E31742" w:rsidP="00CD3082">
      <w:pPr>
        <w:pStyle w:val="Zwykytekst"/>
        <w:numPr>
          <w:ilvl w:val="0"/>
          <w:numId w:val="10"/>
        </w:numPr>
        <w:tabs>
          <w:tab w:val="clear" w:pos="1004"/>
          <w:tab w:val="num" w:pos="720"/>
        </w:tabs>
        <w:spacing w:before="120" w:line="300" w:lineRule="atLeast"/>
        <w:ind w:left="720"/>
        <w:jc w:val="both"/>
        <w:rPr>
          <w:rFonts w:ascii="Times New Roman" w:hAnsi="Times New Roman"/>
          <w:sz w:val="24"/>
          <w:szCs w:val="24"/>
        </w:rPr>
      </w:pPr>
      <w:r w:rsidRPr="00E31742">
        <w:rPr>
          <w:rFonts w:ascii="Times New Roman" w:hAnsi="Times New Roman"/>
          <w:bCs/>
          <w:i/>
          <w:sz w:val="24"/>
          <w:szCs w:val="24"/>
        </w:rPr>
        <w:t>Wsparcie pomostowe w postaci pomocy szkoleniowo-doradczej</w:t>
      </w:r>
      <w:r w:rsidRPr="00E31742">
        <w:rPr>
          <w:rFonts w:ascii="Times New Roman" w:hAnsi="Times New Roman"/>
          <w:b/>
          <w:bCs/>
          <w:sz w:val="24"/>
          <w:szCs w:val="24"/>
        </w:rPr>
        <w:t xml:space="preserve"> </w:t>
      </w:r>
      <w:r w:rsidRPr="00E31742">
        <w:rPr>
          <w:rFonts w:ascii="Times New Roman" w:hAnsi="Times New Roman"/>
          <w:sz w:val="24"/>
          <w:szCs w:val="24"/>
        </w:rPr>
        <w:t xml:space="preserve">– usługi szkoleniowo-doradcze o charakterze specjalistycznym, udzielane na podstawie aneksu do </w:t>
      </w:r>
      <w:r w:rsidRPr="00E31742">
        <w:rPr>
          <w:rFonts w:ascii="Times New Roman" w:hAnsi="Times New Roman"/>
          <w:i/>
          <w:sz w:val="24"/>
          <w:szCs w:val="24"/>
        </w:rPr>
        <w:t xml:space="preserve">umowy </w:t>
      </w:r>
      <w:r w:rsidRPr="00E31742">
        <w:rPr>
          <w:rFonts w:ascii="Times New Roman" w:hAnsi="Times New Roman"/>
          <w:i/>
          <w:sz w:val="24"/>
          <w:szCs w:val="24"/>
        </w:rPr>
        <w:br/>
        <w:t>o świadczenie usług szkoleniowo-doradczych</w:t>
      </w:r>
      <w:r w:rsidR="00B82A8C">
        <w:rPr>
          <w:rFonts w:ascii="Times New Roman" w:hAnsi="Times New Roman"/>
          <w:i/>
          <w:sz w:val="24"/>
          <w:szCs w:val="24"/>
        </w:rPr>
        <w:t>.</w:t>
      </w:r>
    </w:p>
    <w:p w:rsidR="003C3E6D" w:rsidRPr="00E32C8C" w:rsidRDefault="003311BF" w:rsidP="00550B51">
      <w:pPr>
        <w:pStyle w:val="Zwykytekst"/>
        <w:numPr>
          <w:ilvl w:val="0"/>
          <w:numId w:val="9"/>
        </w:numPr>
        <w:spacing w:before="120" w:line="300" w:lineRule="atLeast"/>
        <w:ind w:left="360"/>
        <w:jc w:val="both"/>
        <w:rPr>
          <w:rFonts w:ascii="Times New Roman" w:hAnsi="Times New Roman"/>
          <w:b/>
          <w:sz w:val="24"/>
          <w:szCs w:val="24"/>
        </w:rPr>
      </w:pPr>
      <w:r w:rsidRPr="00E32C8C">
        <w:rPr>
          <w:rFonts w:ascii="Times New Roman" w:hAnsi="Times New Roman"/>
          <w:sz w:val="24"/>
          <w:szCs w:val="24"/>
        </w:rPr>
        <w:t xml:space="preserve">Uczestnicy </w:t>
      </w:r>
      <w:r w:rsidR="00FC32D3" w:rsidRPr="00E32C8C">
        <w:rPr>
          <w:rFonts w:ascii="Times New Roman" w:hAnsi="Times New Roman"/>
          <w:sz w:val="24"/>
          <w:szCs w:val="24"/>
        </w:rPr>
        <w:t xml:space="preserve">projektu </w:t>
      </w:r>
      <w:r w:rsidRPr="00E32C8C">
        <w:rPr>
          <w:rFonts w:ascii="Times New Roman" w:hAnsi="Times New Roman"/>
          <w:sz w:val="24"/>
          <w:szCs w:val="24"/>
        </w:rPr>
        <w:t>nie mogą zarejestrować działalności gospodarczej w okresie od dnia złożenia dokumentów rekrutacyjnych do dnia podpisania deklaracji udziału w projekcie.</w:t>
      </w:r>
      <w:r w:rsidRPr="00E32C8C">
        <w:rPr>
          <w:rFonts w:ascii="Times New Roman" w:hAnsi="Times New Roman"/>
          <w:b/>
          <w:sz w:val="24"/>
          <w:szCs w:val="24"/>
        </w:rPr>
        <w:t xml:space="preserve"> </w:t>
      </w:r>
      <w:r w:rsidR="00597753" w:rsidRPr="00E32C8C">
        <w:rPr>
          <w:rFonts w:ascii="Times New Roman" w:hAnsi="Times New Roman"/>
          <w:b/>
          <w:sz w:val="24"/>
          <w:szCs w:val="24"/>
        </w:rPr>
        <w:t>Z</w:t>
      </w:r>
      <w:r w:rsidR="003C3E6D" w:rsidRPr="00E32C8C">
        <w:rPr>
          <w:rFonts w:ascii="Times New Roman" w:hAnsi="Times New Roman"/>
          <w:b/>
          <w:sz w:val="24"/>
          <w:szCs w:val="24"/>
        </w:rPr>
        <w:t xml:space="preserve">aleca </w:t>
      </w:r>
      <w:r w:rsidR="00597753" w:rsidRPr="00E32C8C">
        <w:rPr>
          <w:rFonts w:ascii="Times New Roman" w:hAnsi="Times New Roman"/>
          <w:b/>
          <w:sz w:val="24"/>
          <w:szCs w:val="24"/>
        </w:rPr>
        <w:t>się, aby uczestnicy rejestrowali działalność gospodarczą po uzyskaniu informacji o wynikach oceny biznesplanu (ukazanie się listy rankingowej).</w:t>
      </w:r>
    </w:p>
    <w:p w:rsidR="003C3E6D" w:rsidRPr="00E32C8C" w:rsidRDefault="003C3E6D" w:rsidP="00550B51">
      <w:pPr>
        <w:pStyle w:val="Zwykytekst"/>
        <w:numPr>
          <w:ilvl w:val="0"/>
          <w:numId w:val="9"/>
        </w:numPr>
        <w:spacing w:before="120" w:line="300" w:lineRule="atLeast"/>
        <w:ind w:left="360"/>
        <w:jc w:val="both"/>
        <w:rPr>
          <w:rFonts w:ascii="Times New Roman" w:hAnsi="Times New Roman"/>
          <w:sz w:val="24"/>
          <w:szCs w:val="24"/>
        </w:rPr>
      </w:pPr>
      <w:r w:rsidRPr="00E32C8C">
        <w:rPr>
          <w:rFonts w:ascii="Times New Roman" w:hAnsi="Times New Roman"/>
          <w:sz w:val="24"/>
          <w:szCs w:val="24"/>
        </w:rPr>
        <w:t xml:space="preserve">Beneficjent zastrzega, że wypłata jednorazowej dotacji inwestycyjnej oraz wsparcia pomostowego nastąpi dopiero w momencie otrzymania przeznaczonych na ten cel środków od Instytucji Pośredniczącej i spełnieniu wszystkich warunków umowy przez </w:t>
      </w:r>
      <w:r w:rsidR="00A11135" w:rsidRPr="00E32C8C">
        <w:rPr>
          <w:rFonts w:ascii="Times New Roman" w:hAnsi="Times New Roman"/>
          <w:sz w:val="24"/>
          <w:szCs w:val="24"/>
        </w:rPr>
        <w:t>Uczestnika projektu</w:t>
      </w:r>
      <w:r w:rsidRPr="00E32C8C">
        <w:rPr>
          <w:rFonts w:ascii="Times New Roman" w:hAnsi="Times New Roman"/>
          <w:sz w:val="24"/>
          <w:szCs w:val="24"/>
        </w:rPr>
        <w:t>.</w:t>
      </w:r>
    </w:p>
    <w:p w:rsidR="009C5AD8" w:rsidRPr="00E32C8C" w:rsidRDefault="00B652B8" w:rsidP="00550B51">
      <w:pPr>
        <w:pStyle w:val="Zwykytekst"/>
        <w:numPr>
          <w:ilvl w:val="0"/>
          <w:numId w:val="9"/>
        </w:numPr>
        <w:spacing w:before="120" w:line="300" w:lineRule="atLeast"/>
        <w:ind w:left="360"/>
        <w:jc w:val="both"/>
        <w:rPr>
          <w:rFonts w:ascii="Times New Roman" w:hAnsi="Times New Roman"/>
          <w:sz w:val="24"/>
          <w:szCs w:val="24"/>
        </w:rPr>
      </w:pPr>
      <w:r w:rsidRPr="00E32C8C">
        <w:rPr>
          <w:rFonts w:ascii="Times New Roman" w:hAnsi="Times New Roman"/>
          <w:sz w:val="24"/>
          <w:szCs w:val="24"/>
        </w:rPr>
        <w:t xml:space="preserve">Informacja odnośnie terminów naboru </w:t>
      </w:r>
      <w:r w:rsidRPr="00E32C8C">
        <w:rPr>
          <w:rFonts w:ascii="Times New Roman" w:hAnsi="Times New Roman"/>
          <w:i/>
          <w:sz w:val="24"/>
          <w:szCs w:val="24"/>
        </w:rPr>
        <w:t>Wniosków o przyznanie jednorazowej dotacji inwestycyjnej</w:t>
      </w:r>
      <w:r w:rsidR="003639DF">
        <w:rPr>
          <w:rFonts w:ascii="Times New Roman" w:hAnsi="Times New Roman"/>
          <w:i/>
          <w:sz w:val="24"/>
          <w:szCs w:val="24"/>
        </w:rPr>
        <w:t xml:space="preserve"> (Załącznik nr1)</w:t>
      </w:r>
      <w:r w:rsidRPr="00E32C8C">
        <w:rPr>
          <w:rFonts w:ascii="Times New Roman" w:hAnsi="Times New Roman"/>
          <w:i/>
          <w:sz w:val="24"/>
          <w:szCs w:val="24"/>
        </w:rPr>
        <w:t>, Wniosków o przyznanie podstawowego wsparcia pomost</w:t>
      </w:r>
      <w:r w:rsidR="003639DF">
        <w:rPr>
          <w:rFonts w:ascii="Times New Roman" w:hAnsi="Times New Roman"/>
          <w:i/>
          <w:sz w:val="24"/>
          <w:szCs w:val="24"/>
        </w:rPr>
        <w:t>owego (Załącznik nr 9)</w:t>
      </w:r>
      <w:r w:rsidRPr="00E32C8C">
        <w:rPr>
          <w:rFonts w:ascii="Times New Roman" w:hAnsi="Times New Roman"/>
          <w:i/>
          <w:sz w:val="24"/>
          <w:szCs w:val="24"/>
        </w:rPr>
        <w:t xml:space="preserve"> </w:t>
      </w:r>
      <w:r w:rsidRPr="00E32C8C">
        <w:rPr>
          <w:rFonts w:ascii="Times New Roman" w:hAnsi="Times New Roman"/>
          <w:sz w:val="24"/>
          <w:szCs w:val="24"/>
        </w:rPr>
        <w:t xml:space="preserve">zostanie każdorazowo umieszczona na stronie internetowej projektu </w:t>
      </w:r>
      <w:r w:rsidR="00CD3082">
        <w:rPr>
          <w:rFonts w:ascii="Times New Roman" w:hAnsi="Times New Roman"/>
          <w:bCs/>
          <w:i/>
          <w:sz w:val="24"/>
          <w:szCs w:val="24"/>
        </w:rPr>
        <w:lastRenderedPageBreak/>
        <w:t>lasolei.com.pl</w:t>
      </w:r>
      <w:r w:rsidR="00632883" w:rsidRPr="00E32C8C">
        <w:rPr>
          <w:i/>
        </w:rPr>
        <w:t xml:space="preserve"> </w:t>
      </w:r>
      <w:r w:rsidRPr="00E32C8C">
        <w:rPr>
          <w:rFonts w:ascii="Times New Roman" w:hAnsi="Times New Roman"/>
          <w:sz w:val="24"/>
          <w:szCs w:val="24"/>
        </w:rPr>
        <w:t>z co najmniej 5</w:t>
      </w:r>
      <w:r w:rsidR="00085875" w:rsidRPr="00E32C8C">
        <w:rPr>
          <w:rFonts w:ascii="Times New Roman" w:hAnsi="Times New Roman"/>
          <w:sz w:val="24"/>
          <w:szCs w:val="24"/>
        </w:rPr>
        <w:t>-</w:t>
      </w:r>
      <w:r w:rsidR="00632883" w:rsidRPr="00E32C8C">
        <w:rPr>
          <w:rFonts w:ascii="Times New Roman" w:hAnsi="Times New Roman"/>
          <w:sz w:val="24"/>
          <w:szCs w:val="24"/>
        </w:rPr>
        <w:t>dniowym wyprzedzenie</w:t>
      </w:r>
      <w:r w:rsidR="00A11135" w:rsidRPr="00E32C8C">
        <w:rPr>
          <w:rFonts w:ascii="Times New Roman" w:hAnsi="Times New Roman"/>
          <w:sz w:val="24"/>
          <w:szCs w:val="24"/>
        </w:rPr>
        <w:t>m</w:t>
      </w:r>
      <w:r w:rsidRPr="00E32C8C">
        <w:rPr>
          <w:rFonts w:ascii="Times New Roman" w:hAnsi="Times New Roman"/>
          <w:sz w:val="24"/>
          <w:szCs w:val="24"/>
        </w:rPr>
        <w:t xml:space="preserve"> oraz będzie dostępna w Biurze projektu. </w:t>
      </w:r>
    </w:p>
    <w:p w:rsidR="00597753" w:rsidRPr="00E32C8C" w:rsidRDefault="00597753" w:rsidP="002B3A8B">
      <w:pPr>
        <w:widowControl w:val="0"/>
        <w:tabs>
          <w:tab w:val="num" w:pos="540"/>
        </w:tabs>
        <w:autoSpaceDE w:val="0"/>
        <w:autoSpaceDN w:val="0"/>
        <w:adjustRightInd w:val="0"/>
        <w:spacing w:before="120" w:line="300" w:lineRule="atLeast"/>
        <w:ind w:left="180"/>
        <w:jc w:val="center"/>
        <w:rPr>
          <w:b/>
        </w:rPr>
      </w:pPr>
      <w:r w:rsidRPr="00E32C8C">
        <w:rPr>
          <w:b/>
        </w:rPr>
        <w:t xml:space="preserve">§ </w:t>
      </w:r>
      <w:r w:rsidR="00D02792" w:rsidRPr="00E32C8C">
        <w:rPr>
          <w:b/>
        </w:rPr>
        <w:t>8</w:t>
      </w:r>
      <w:r w:rsidR="00EB228C" w:rsidRPr="00E32C8C">
        <w:rPr>
          <w:b/>
        </w:rPr>
        <w:t xml:space="preserve"> - </w:t>
      </w:r>
      <w:r w:rsidRPr="00E32C8C">
        <w:rPr>
          <w:b/>
        </w:rPr>
        <w:t xml:space="preserve"> Jednorazowa dotacja inwestycyjna</w:t>
      </w:r>
    </w:p>
    <w:p w:rsidR="00597753" w:rsidRPr="00E32C8C" w:rsidRDefault="00597753" w:rsidP="00CD3082">
      <w:pPr>
        <w:numPr>
          <w:ilvl w:val="3"/>
          <w:numId w:val="9"/>
        </w:numPr>
        <w:spacing w:before="120" w:line="300" w:lineRule="atLeast"/>
        <w:ind w:left="426" w:hanging="426"/>
        <w:jc w:val="both"/>
        <w:rPr>
          <w:b/>
        </w:rPr>
      </w:pPr>
      <w:r w:rsidRPr="00E32C8C">
        <w:t>Warunkiem ubiegania się o przyznanie jednorazowej dotacji inwestycyjnej jest</w:t>
      </w:r>
      <w:r w:rsidR="00842A64" w:rsidRPr="00E32C8C">
        <w:t xml:space="preserve"> złożenie kompletnych i prawidłowo sporządzonych dwóch egzemplarzy (wersja papierowa)</w:t>
      </w:r>
      <w:r w:rsidRPr="00E32C8C">
        <w:t xml:space="preserve"> </w:t>
      </w:r>
      <w:r w:rsidRPr="00E32C8C">
        <w:rPr>
          <w:i/>
        </w:rPr>
        <w:t>Wniosku o przyznanie jednorazowej dotacji inwestycyjnej</w:t>
      </w:r>
      <w:r w:rsidR="009A5474">
        <w:rPr>
          <w:i/>
        </w:rPr>
        <w:t xml:space="preserve"> (Załącznik nr 1) </w:t>
      </w:r>
      <w:r w:rsidR="009A5474">
        <w:t>wraz</w:t>
      </w:r>
      <w:r w:rsidR="00BE58A4">
        <w:t xml:space="preserve"> z </w:t>
      </w:r>
      <w:r w:rsidR="00BE58A4" w:rsidRPr="00BE58A4">
        <w:rPr>
          <w:i/>
        </w:rPr>
        <w:t>Z</w:t>
      </w:r>
      <w:r w:rsidR="009A5474" w:rsidRPr="00BE58A4">
        <w:rPr>
          <w:i/>
        </w:rPr>
        <w:t xml:space="preserve">ałącznikami </w:t>
      </w:r>
      <w:r w:rsidR="00BE58A4" w:rsidRPr="00BE58A4">
        <w:rPr>
          <w:i/>
        </w:rPr>
        <w:t>nr 2-8</w:t>
      </w:r>
      <w:r w:rsidR="00BE58A4">
        <w:t xml:space="preserve"> do niniejszego Regulaminu.</w:t>
      </w:r>
      <w:r w:rsidR="009A5474">
        <w:t xml:space="preserve"> </w:t>
      </w:r>
    </w:p>
    <w:p w:rsidR="00597753" w:rsidRPr="00E32C8C" w:rsidRDefault="00597753" w:rsidP="000C6C70">
      <w:pPr>
        <w:spacing w:before="120" w:line="300" w:lineRule="atLeast"/>
        <w:jc w:val="both"/>
        <w:outlineLvl w:val="0"/>
        <w:rPr>
          <w:b/>
        </w:rPr>
      </w:pPr>
      <w:r w:rsidRPr="00E32C8C">
        <w:rPr>
          <w:b/>
        </w:rPr>
        <w:t>Uwaga!</w:t>
      </w:r>
    </w:p>
    <w:p w:rsidR="00597753" w:rsidRPr="00E32C8C" w:rsidRDefault="00597753" w:rsidP="002B3A8B">
      <w:pPr>
        <w:spacing w:before="120" w:line="300" w:lineRule="atLeast"/>
        <w:jc w:val="both"/>
        <w:rPr>
          <w:b/>
        </w:rPr>
      </w:pPr>
      <w:r w:rsidRPr="00E32C8C">
        <w:rPr>
          <w:b/>
        </w:rPr>
        <w:t xml:space="preserve">Należy wypełnić wszystkie rubryki biznesplanu. W przypadku, gdy któryś z jego punktów nie może być opisany należy wpisać </w:t>
      </w:r>
      <w:r w:rsidRPr="00E32C8C">
        <w:rPr>
          <w:b/>
          <w:i/>
        </w:rPr>
        <w:t>„nie dotyczy”.</w:t>
      </w:r>
    </w:p>
    <w:p w:rsidR="00EC206E" w:rsidRPr="00EC206E" w:rsidRDefault="00597753" w:rsidP="00DC6A73">
      <w:pPr>
        <w:numPr>
          <w:ilvl w:val="0"/>
          <w:numId w:val="11"/>
        </w:numPr>
        <w:tabs>
          <w:tab w:val="clear" w:pos="720"/>
          <w:tab w:val="num" w:pos="330"/>
        </w:tabs>
        <w:spacing w:before="120" w:line="300" w:lineRule="atLeast"/>
        <w:ind w:left="330"/>
        <w:jc w:val="both"/>
      </w:pPr>
      <w:r w:rsidRPr="00E32C8C">
        <w:t>Złożony wniosek wraz z załącznikami nie podlega zwrotowi.</w:t>
      </w:r>
    </w:p>
    <w:p w:rsidR="00B82A8C" w:rsidRDefault="00842A64" w:rsidP="00AD0BA7">
      <w:pPr>
        <w:numPr>
          <w:ilvl w:val="0"/>
          <w:numId w:val="11"/>
        </w:numPr>
        <w:tabs>
          <w:tab w:val="clear" w:pos="720"/>
          <w:tab w:val="num" w:pos="330"/>
        </w:tabs>
        <w:spacing w:before="120" w:line="300" w:lineRule="atLeast"/>
        <w:ind w:left="330"/>
        <w:jc w:val="both"/>
      </w:pPr>
      <w:r w:rsidRPr="00E32C8C">
        <w:rPr>
          <w:i/>
        </w:rPr>
        <w:t>Wniosek o przyznanie jednorazowej dotacji inwestycyjnej</w:t>
      </w:r>
      <w:r w:rsidR="007A0193">
        <w:rPr>
          <w:i/>
        </w:rPr>
        <w:t xml:space="preserve"> </w:t>
      </w:r>
      <w:r w:rsidR="00597753" w:rsidRPr="00E32C8C">
        <w:t>określa:</w:t>
      </w:r>
    </w:p>
    <w:p w:rsidR="007A0193" w:rsidRDefault="00597753" w:rsidP="00DC6A73">
      <w:pPr>
        <w:numPr>
          <w:ilvl w:val="0"/>
          <w:numId w:val="12"/>
        </w:numPr>
        <w:spacing w:before="120" w:line="300" w:lineRule="atLeast"/>
        <w:jc w:val="both"/>
      </w:pPr>
      <w:r w:rsidRPr="00E32C8C">
        <w:t>kwotę całkowitych wydatków n</w:t>
      </w:r>
      <w:r w:rsidR="007C64AE" w:rsidRPr="00E32C8C">
        <w:t>a rozwój przedsiębiorczości;</w:t>
      </w:r>
    </w:p>
    <w:p w:rsidR="003639DF" w:rsidRDefault="00597753" w:rsidP="00B82A8C">
      <w:pPr>
        <w:numPr>
          <w:ilvl w:val="0"/>
          <w:numId w:val="12"/>
        </w:numPr>
        <w:spacing w:before="120" w:line="300" w:lineRule="atLeast"/>
        <w:jc w:val="both"/>
      </w:pPr>
      <w:r w:rsidRPr="00E32C8C">
        <w:t>w</w:t>
      </w:r>
      <w:r w:rsidR="007C64AE" w:rsidRPr="00E32C8C">
        <w:t xml:space="preserve">nioskowaną kwotę </w:t>
      </w:r>
      <w:r w:rsidR="00FC32D3" w:rsidRPr="00E32C8C">
        <w:t>dotacji inwestycyjnej</w:t>
      </w:r>
      <w:r w:rsidR="007C64AE" w:rsidRPr="00E32C8C">
        <w:t>;</w:t>
      </w:r>
    </w:p>
    <w:p w:rsidR="00597753" w:rsidRPr="00E32C8C" w:rsidRDefault="00597753" w:rsidP="00550B51">
      <w:pPr>
        <w:numPr>
          <w:ilvl w:val="0"/>
          <w:numId w:val="12"/>
        </w:numPr>
        <w:spacing w:before="120" w:line="300" w:lineRule="atLeast"/>
        <w:jc w:val="both"/>
      </w:pPr>
      <w:r w:rsidRPr="00E32C8C">
        <w:t xml:space="preserve">rodzaj działalności gospodarczej, którą </w:t>
      </w:r>
      <w:r w:rsidR="00FC32D3" w:rsidRPr="00E32C8C">
        <w:t>Uczestnik projektu</w:t>
      </w:r>
      <w:r w:rsidR="007C64AE" w:rsidRPr="00E32C8C">
        <w:t xml:space="preserve"> zamierza podjąć;</w:t>
      </w:r>
    </w:p>
    <w:p w:rsidR="00597753" w:rsidRPr="00E32C8C" w:rsidRDefault="00597753" w:rsidP="00550B51">
      <w:pPr>
        <w:numPr>
          <w:ilvl w:val="0"/>
          <w:numId w:val="12"/>
        </w:numPr>
        <w:spacing w:before="120" w:line="300" w:lineRule="atLeast"/>
        <w:jc w:val="both"/>
      </w:pPr>
      <w:r w:rsidRPr="00E32C8C">
        <w:t>opis doświadczenia i k</w:t>
      </w:r>
      <w:r w:rsidR="007C64AE" w:rsidRPr="00E32C8C">
        <w:t xml:space="preserve">walifikacji </w:t>
      </w:r>
      <w:r w:rsidR="00FC32D3" w:rsidRPr="00E32C8C">
        <w:t>Uczestnika projektu</w:t>
      </w:r>
      <w:r w:rsidR="007C64AE" w:rsidRPr="00E32C8C">
        <w:t>;</w:t>
      </w:r>
    </w:p>
    <w:p w:rsidR="00597753" w:rsidRPr="00E32C8C" w:rsidRDefault="00597753" w:rsidP="00550B51">
      <w:pPr>
        <w:numPr>
          <w:ilvl w:val="0"/>
          <w:numId w:val="12"/>
        </w:numPr>
        <w:spacing w:before="120" w:line="300" w:lineRule="atLeast"/>
        <w:jc w:val="both"/>
      </w:pPr>
      <w:r w:rsidRPr="00E32C8C">
        <w:t>charakterystykę ry</w:t>
      </w:r>
      <w:r w:rsidR="007C64AE" w:rsidRPr="00E32C8C">
        <w:t>nku i konkurencji, w tym analizę</w:t>
      </w:r>
      <w:r w:rsidRPr="00E32C8C">
        <w:t xml:space="preserve"> SWOT, opis </w:t>
      </w:r>
      <w:r w:rsidR="007C64AE" w:rsidRPr="00E32C8C">
        <w:t>produktu, sposobów promocji;</w:t>
      </w:r>
    </w:p>
    <w:p w:rsidR="00597753" w:rsidRPr="00E32C8C" w:rsidRDefault="00597753" w:rsidP="00550B51">
      <w:pPr>
        <w:numPr>
          <w:ilvl w:val="0"/>
          <w:numId w:val="12"/>
        </w:numPr>
        <w:spacing w:before="120" w:line="300" w:lineRule="atLeast"/>
        <w:jc w:val="both"/>
      </w:pPr>
      <w:r w:rsidRPr="00E32C8C">
        <w:t xml:space="preserve">opis planowanej inwestycji wraz z dokładnym wyszczególnieniem wszystkich wydatków, jakie </w:t>
      </w:r>
      <w:r w:rsidR="00FC32D3" w:rsidRPr="00E32C8C">
        <w:t>Uczestnik projektu</w:t>
      </w:r>
      <w:r w:rsidRPr="00E32C8C">
        <w:t xml:space="preserve"> zamierza ponieść w związku z </w:t>
      </w:r>
      <w:r w:rsidR="007C64AE" w:rsidRPr="00E32C8C">
        <w:t>planowaną</w:t>
      </w:r>
      <w:r w:rsidRPr="00E32C8C">
        <w:t xml:space="preserve"> działalności</w:t>
      </w:r>
      <w:r w:rsidR="007C64AE" w:rsidRPr="00E32C8C">
        <w:t>ą</w:t>
      </w:r>
      <w:r w:rsidRPr="00E32C8C">
        <w:t xml:space="preserve"> gospodarcz</w:t>
      </w:r>
      <w:r w:rsidR="007C64AE" w:rsidRPr="00E32C8C">
        <w:t>ą;</w:t>
      </w:r>
    </w:p>
    <w:p w:rsidR="00597753" w:rsidRPr="00E32C8C" w:rsidRDefault="00597753" w:rsidP="00550B51">
      <w:pPr>
        <w:numPr>
          <w:ilvl w:val="0"/>
          <w:numId w:val="12"/>
        </w:numPr>
        <w:spacing w:before="120" w:line="300" w:lineRule="atLeast"/>
        <w:jc w:val="both"/>
      </w:pPr>
      <w:r w:rsidRPr="00E32C8C">
        <w:t xml:space="preserve">przewidywane efekty ekonomiczne prowadzenia działalności gospodarczej na najbliższe </w:t>
      </w:r>
      <w:r w:rsidR="00280DA2" w:rsidRPr="00E32C8C">
        <w:t>2</w:t>
      </w:r>
      <w:r w:rsidRPr="00E32C8C">
        <w:t xml:space="preserve"> lata</w:t>
      </w:r>
      <w:r w:rsidR="007C64AE" w:rsidRPr="00E32C8C">
        <w:t>;</w:t>
      </w:r>
    </w:p>
    <w:p w:rsidR="00597753" w:rsidRPr="00E32C8C" w:rsidRDefault="00597753" w:rsidP="00550B51">
      <w:pPr>
        <w:numPr>
          <w:ilvl w:val="0"/>
          <w:numId w:val="12"/>
        </w:numPr>
        <w:spacing w:before="120" w:line="300" w:lineRule="atLeast"/>
        <w:jc w:val="both"/>
      </w:pPr>
      <w:r w:rsidRPr="00E32C8C">
        <w:t>szczegółowy harmonogram wydatkowania środków finansowych na rozwój przedsiębiorczości.</w:t>
      </w:r>
    </w:p>
    <w:p w:rsidR="00842A64" w:rsidRPr="00E32C8C" w:rsidRDefault="00842A64" w:rsidP="00550B51">
      <w:pPr>
        <w:numPr>
          <w:ilvl w:val="0"/>
          <w:numId w:val="11"/>
        </w:numPr>
        <w:tabs>
          <w:tab w:val="clear" w:pos="720"/>
          <w:tab w:val="num" w:pos="330"/>
        </w:tabs>
        <w:spacing w:before="120" w:line="300" w:lineRule="atLeast"/>
        <w:ind w:left="330" w:hanging="330"/>
        <w:jc w:val="both"/>
      </w:pPr>
      <w:r w:rsidRPr="00E32C8C">
        <w:t xml:space="preserve">W ramach </w:t>
      </w:r>
      <w:r w:rsidR="00E34D6A" w:rsidRPr="00E32C8C">
        <w:t>jednorazowej dotacji inwestycyjnej</w:t>
      </w:r>
      <w:r w:rsidRPr="00E32C8C">
        <w:t xml:space="preserve"> możliwe jest sf</w:t>
      </w:r>
      <w:r w:rsidR="00E34D6A" w:rsidRPr="00E32C8C">
        <w:t xml:space="preserve">inansowanie </w:t>
      </w:r>
      <w:r w:rsidRPr="00E32C8C">
        <w:t>wydatków inwestycyjnych umożliwiających funkcjonowanie (powstanie) przedsiębiorstwa, a w szczególności:</w:t>
      </w:r>
    </w:p>
    <w:p w:rsidR="007A0193" w:rsidRDefault="001F1EB1" w:rsidP="0036669D">
      <w:pPr>
        <w:numPr>
          <w:ilvl w:val="1"/>
          <w:numId w:val="11"/>
        </w:numPr>
        <w:tabs>
          <w:tab w:val="clear" w:pos="1440"/>
          <w:tab w:val="num" w:pos="770"/>
          <w:tab w:val="num" w:pos="990"/>
        </w:tabs>
        <w:spacing w:before="120" w:line="300" w:lineRule="atLeast"/>
        <w:ind w:left="770"/>
        <w:jc w:val="both"/>
      </w:pPr>
      <w:r w:rsidRPr="00E32C8C">
        <w:lastRenderedPageBreak/>
        <w:t>zakup sprzętu</w:t>
      </w:r>
      <w:r w:rsidR="00EF0F7F" w:rsidRPr="00E32C8C">
        <w:rPr>
          <w:rStyle w:val="Odwoanieprzypisudolnego"/>
        </w:rPr>
        <w:footnoteReference w:id="7"/>
      </w:r>
      <w:r w:rsidRPr="00E32C8C">
        <w:t xml:space="preserve"> </w:t>
      </w:r>
      <w:r w:rsidR="00842A64" w:rsidRPr="00E32C8C">
        <w:t>rozumianego jako środki trwałe, wartości niematerialn</w:t>
      </w:r>
      <w:r w:rsidRPr="00E32C8C">
        <w:t>e</w:t>
      </w:r>
      <w:r w:rsidR="00842A64" w:rsidRPr="00E32C8C">
        <w:t xml:space="preserve"> i prawn</w:t>
      </w:r>
      <w:r w:rsidRPr="00E32C8C">
        <w:t>e</w:t>
      </w:r>
      <w:r w:rsidR="00842A64" w:rsidRPr="00E32C8C">
        <w:t xml:space="preserve"> oraz pozostał</w:t>
      </w:r>
      <w:r w:rsidRPr="00E32C8C">
        <w:t xml:space="preserve">y </w:t>
      </w:r>
      <w:r w:rsidR="00842A64" w:rsidRPr="00E32C8C">
        <w:t>sprzęt i wyposażeni</w:t>
      </w:r>
      <w:r w:rsidRPr="00E32C8C">
        <w:t>e</w:t>
      </w:r>
      <w:r w:rsidR="00842A64" w:rsidRPr="00E32C8C">
        <w:t>, dla których prowadzona jest ewidencja ilościowa lub ilościowo-wartościowa</w:t>
      </w:r>
      <w:r w:rsidRPr="00E32C8C">
        <w:t>,</w:t>
      </w:r>
    </w:p>
    <w:p w:rsidR="003639DF" w:rsidRDefault="0036669D" w:rsidP="00AF32F7">
      <w:pPr>
        <w:numPr>
          <w:ilvl w:val="1"/>
          <w:numId w:val="11"/>
        </w:numPr>
        <w:tabs>
          <w:tab w:val="clear" w:pos="1440"/>
          <w:tab w:val="num" w:pos="770"/>
          <w:tab w:val="num" w:pos="990"/>
        </w:tabs>
        <w:spacing w:before="120" w:line="300" w:lineRule="atLeast"/>
        <w:ind w:left="770"/>
        <w:jc w:val="both"/>
      </w:pPr>
      <w:r>
        <w:t>d</w:t>
      </w:r>
      <w:r w:rsidR="00842A64" w:rsidRPr="00E32C8C">
        <w:t>ostosowanie budynków, pomieszczeń i miejsc pracy do podejm</w:t>
      </w:r>
      <w:r w:rsidR="001F1EB1" w:rsidRPr="00E32C8C">
        <w:t>owanej działalności gospodarczej, przy czym k</w:t>
      </w:r>
      <w:r w:rsidR="009D5F32" w:rsidRPr="00E32C8C">
        <w:t>oszty</w:t>
      </w:r>
      <w:r w:rsidR="00842A64" w:rsidRPr="00E32C8C">
        <w:t xml:space="preserve"> </w:t>
      </w:r>
      <w:r w:rsidR="008C5406" w:rsidRPr="00E32C8C">
        <w:t xml:space="preserve">robót i materiałów budowlanych związanych z remontem, modernizacją bądź dostosowaniem pomieszczeń nienależących do </w:t>
      </w:r>
      <w:r w:rsidR="00FC32D3" w:rsidRPr="00E32C8C">
        <w:t>Uczestnika projektu</w:t>
      </w:r>
      <w:r w:rsidR="008C5406" w:rsidRPr="00E32C8C">
        <w:t xml:space="preserve">, mogą być </w:t>
      </w:r>
      <w:r w:rsidR="009D5F32" w:rsidRPr="00E32C8C">
        <w:t xml:space="preserve">uznane </w:t>
      </w:r>
      <w:r w:rsidR="008C5406" w:rsidRPr="00E32C8C">
        <w:t xml:space="preserve">za kwalifikowalne pod warunkiem zagwarantowania przez </w:t>
      </w:r>
      <w:r w:rsidR="00FC32D3" w:rsidRPr="00E32C8C">
        <w:t xml:space="preserve">Uczestnika projektu </w:t>
      </w:r>
      <w:r w:rsidR="008C5406" w:rsidRPr="00E32C8C">
        <w:t>trwałości inwestycji (np. okres najmu i wypowiedzenia umowy najmu jest dłuższy niż okres trwałości inwestycji) oraz przedstawienia zgody właściciela lokalu na dokonanie prac w</w:t>
      </w:r>
      <w:r w:rsidR="0034096C" w:rsidRPr="00E32C8C">
        <w:t>e</w:t>
      </w:r>
      <w:r w:rsidR="008C5406" w:rsidRPr="00E32C8C">
        <w:t xml:space="preserve"> wskazanym przez </w:t>
      </w:r>
      <w:r w:rsidR="006F7E45" w:rsidRPr="00E32C8C">
        <w:t>uczestnika projektu</w:t>
      </w:r>
      <w:r w:rsidR="0034096C" w:rsidRPr="00E32C8C">
        <w:t xml:space="preserve"> zakresie</w:t>
      </w:r>
      <w:r w:rsidR="008C5406" w:rsidRPr="00E32C8C">
        <w:t xml:space="preserve">. </w:t>
      </w:r>
      <w:r w:rsidR="00D562F0" w:rsidRPr="00E32C8C">
        <w:t>Podstawą uznania wydatków dotyczących robót i materiałów budowlanych związanych z</w:t>
      </w:r>
      <w:r w:rsidR="009D5F32" w:rsidRPr="00E32C8C">
        <w:t xml:space="preserve"> remont</w:t>
      </w:r>
      <w:r w:rsidR="00D562F0" w:rsidRPr="00E32C8C">
        <w:t>em</w:t>
      </w:r>
      <w:r w:rsidR="009D5F32" w:rsidRPr="00E32C8C">
        <w:t>, modernizacj</w:t>
      </w:r>
      <w:r w:rsidR="00D562F0" w:rsidRPr="00E32C8C">
        <w:t>ą</w:t>
      </w:r>
      <w:r w:rsidR="009D5F32" w:rsidRPr="00E32C8C">
        <w:t xml:space="preserve"> bądź dostosowani</w:t>
      </w:r>
      <w:r w:rsidR="00D562F0" w:rsidRPr="00E32C8C">
        <w:t>em</w:t>
      </w:r>
      <w:r w:rsidR="009D5F32" w:rsidRPr="00E32C8C">
        <w:t xml:space="preserve"> lokali należących do </w:t>
      </w:r>
      <w:r w:rsidR="006F7E45" w:rsidRPr="00E32C8C">
        <w:t>uczestnika projektu</w:t>
      </w:r>
      <w:r w:rsidR="009D5F32" w:rsidRPr="00E32C8C">
        <w:t xml:space="preserve"> </w:t>
      </w:r>
      <w:r w:rsidR="00842A64" w:rsidRPr="00E32C8C">
        <w:t xml:space="preserve">jest przedstawienie prawa własności </w:t>
      </w:r>
      <w:r w:rsidR="009C5AD8" w:rsidRPr="00E32C8C">
        <w:t>do lokalu</w:t>
      </w:r>
      <w:r w:rsidR="008C5406" w:rsidRPr="00E32C8C">
        <w:t>;</w:t>
      </w:r>
    </w:p>
    <w:p w:rsidR="00842A64" w:rsidRPr="00E32C8C" w:rsidRDefault="00842A64" w:rsidP="00550B51">
      <w:pPr>
        <w:numPr>
          <w:ilvl w:val="1"/>
          <w:numId w:val="11"/>
        </w:numPr>
        <w:tabs>
          <w:tab w:val="clear" w:pos="1440"/>
          <w:tab w:val="num" w:pos="770"/>
        </w:tabs>
        <w:spacing w:before="120" w:line="300" w:lineRule="atLeast"/>
        <w:ind w:left="770"/>
        <w:jc w:val="both"/>
      </w:pPr>
      <w:r w:rsidRPr="00E32C8C">
        <w:t xml:space="preserve">zakup środków obrotowych </w:t>
      </w:r>
      <w:r w:rsidR="009C5AD8" w:rsidRPr="00E32C8C">
        <w:t>pod warunkiem, że są niezbędne do prawidłowej realizacji i osiągnięcia celów realizowanej inwestycji oraz odpowiednio uzasadnione</w:t>
      </w:r>
      <w:r w:rsidRPr="00E32C8C">
        <w:t>.</w:t>
      </w:r>
    </w:p>
    <w:p w:rsidR="00842A64" w:rsidRPr="00E32C8C" w:rsidRDefault="00842A64" w:rsidP="002B3A8B">
      <w:pPr>
        <w:autoSpaceDE w:val="0"/>
        <w:autoSpaceDN w:val="0"/>
        <w:adjustRightInd w:val="0"/>
        <w:spacing w:before="120" w:line="300" w:lineRule="atLeast"/>
        <w:jc w:val="both"/>
      </w:pPr>
      <w:r w:rsidRPr="00E32C8C">
        <w:rPr>
          <w:b/>
        </w:rPr>
        <w:t>Całość wydatków powinna być zgodna z celami przedsięwzięcia i niezbędna do rozpoczęcia działa</w:t>
      </w:r>
      <w:r w:rsidR="00B02929" w:rsidRPr="00E32C8C">
        <w:rPr>
          <w:b/>
        </w:rPr>
        <w:t>lności gospodarczej, pod tym też</w:t>
      </w:r>
      <w:r w:rsidRPr="00E32C8C">
        <w:rPr>
          <w:b/>
        </w:rPr>
        <w:t xml:space="preserve"> kątem wszystkie wydatki będą oceniane. </w:t>
      </w:r>
      <w:r w:rsidRPr="00E32C8C">
        <w:t>Wszelkie koszt</w:t>
      </w:r>
      <w:r w:rsidR="00D562F0" w:rsidRPr="00E32C8C">
        <w:t xml:space="preserve">y poniesione przed podpisaniem </w:t>
      </w:r>
      <w:r w:rsidR="00D562F0" w:rsidRPr="00E32C8C">
        <w:rPr>
          <w:i/>
        </w:rPr>
        <w:t>U</w:t>
      </w:r>
      <w:r w:rsidRPr="00E32C8C">
        <w:rPr>
          <w:i/>
        </w:rPr>
        <w:t xml:space="preserve">mowy </w:t>
      </w:r>
      <w:r w:rsidR="00D562F0" w:rsidRPr="00E32C8C">
        <w:rPr>
          <w:i/>
        </w:rPr>
        <w:t>na otrzymanie</w:t>
      </w:r>
      <w:r w:rsidRPr="00E32C8C">
        <w:rPr>
          <w:i/>
        </w:rPr>
        <w:t xml:space="preserve"> jednorazowej dotacji inwestycyjnej</w:t>
      </w:r>
      <w:r w:rsidRPr="00E32C8C">
        <w:t xml:space="preserve"> </w:t>
      </w:r>
      <w:r w:rsidR="007A0193">
        <w:rPr>
          <w:i/>
        </w:rPr>
        <w:t>(Załącznik nr 1</w:t>
      </w:r>
      <w:r w:rsidR="003639DF">
        <w:rPr>
          <w:i/>
        </w:rPr>
        <w:t>2 do niniejszego Regulaminu</w:t>
      </w:r>
      <w:r w:rsidR="004B1F9D">
        <w:rPr>
          <w:i/>
        </w:rPr>
        <w:t xml:space="preserve"> </w:t>
      </w:r>
      <w:r w:rsidR="007A0193">
        <w:rPr>
          <w:i/>
        </w:rPr>
        <w:t>)</w:t>
      </w:r>
      <w:r w:rsidRPr="00E32C8C">
        <w:t>Beneficjent pomocy ponosi na własną odpowiedzialność.</w:t>
      </w:r>
    </w:p>
    <w:p w:rsidR="0048401B" w:rsidRPr="00E32C8C" w:rsidRDefault="0048401B" w:rsidP="0048401B">
      <w:pPr>
        <w:spacing w:before="120" w:line="300" w:lineRule="atLeast"/>
        <w:jc w:val="both"/>
      </w:pPr>
      <w:r w:rsidRPr="00E32C8C">
        <w:t>Do katalogu wydatków niekwalifikowalnych w ramach jednorazowej dotacji inwestycyjnej zalicza się przede wszystkim:</w:t>
      </w:r>
    </w:p>
    <w:p w:rsidR="0048401B" w:rsidRPr="00E32C8C" w:rsidRDefault="0048401B" w:rsidP="0048401B">
      <w:pPr>
        <w:numPr>
          <w:ilvl w:val="0"/>
          <w:numId w:val="30"/>
        </w:numPr>
        <w:spacing w:before="120" w:line="300" w:lineRule="atLeast"/>
        <w:jc w:val="both"/>
      </w:pPr>
      <w:r w:rsidRPr="00E32C8C">
        <w:t>wydatki niezgodne z katalogiem wydatków kwalifikowalnych w ramach pomocy de minimis,</w:t>
      </w:r>
    </w:p>
    <w:p w:rsidR="0048401B" w:rsidRPr="00E32C8C" w:rsidRDefault="0048401B" w:rsidP="0048401B">
      <w:pPr>
        <w:numPr>
          <w:ilvl w:val="0"/>
          <w:numId w:val="30"/>
        </w:numPr>
        <w:spacing w:before="120" w:line="300" w:lineRule="atLeast"/>
        <w:jc w:val="both"/>
      </w:pPr>
      <w:r w:rsidRPr="00E32C8C">
        <w:t xml:space="preserve">wydatki stanowiące pomoc operacyjną służącą pokryciu kosztów bieżącej działalności przedsiębiorstwa, np.: czynsz, dzierżawa, wynajem, ubezpieczenia, opłaty eksploatacyjne, opłaty telekomunikacyjne, koncesje, kary, materiały eksploatacyjne typu: papier do drukarki, </w:t>
      </w:r>
      <w:r w:rsidRPr="00E32C8C">
        <w:lastRenderedPageBreak/>
        <w:t>tonery, koperty, paliwo do samochodu, itp., zlecanie usług bezpośrednio związanych z działalnością gospodarczą (np. zlecenie obsługi księgowej itp.),</w:t>
      </w:r>
    </w:p>
    <w:p w:rsidR="0048401B" w:rsidRPr="00E32C8C" w:rsidRDefault="0048401B" w:rsidP="0048401B">
      <w:pPr>
        <w:numPr>
          <w:ilvl w:val="0"/>
          <w:numId w:val="30"/>
        </w:numPr>
        <w:spacing w:before="120" w:line="300" w:lineRule="atLeast"/>
        <w:jc w:val="both"/>
      </w:pPr>
      <w:r w:rsidRPr="00E32C8C">
        <w:t xml:space="preserve">zakup pojazdów samochodowych - osobowych lub ciężarowych oraz motocykli/skuterów, </w:t>
      </w:r>
    </w:p>
    <w:p w:rsidR="0048401B" w:rsidRPr="00E32C8C" w:rsidRDefault="0048401B" w:rsidP="00F47927">
      <w:pPr>
        <w:numPr>
          <w:ilvl w:val="0"/>
          <w:numId w:val="30"/>
        </w:numPr>
        <w:spacing w:before="120" w:line="300" w:lineRule="atLeast"/>
        <w:jc w:val="both"/>
      </w:pPr>
      <w:r w:rsidRPr="00E32C8C">
        <w:t>zakup nieruchomości gruntowych, lokalowych, budynkowych,</w:t>
      </w:r>
    </w:p>
    <w:p w:rsidR="0048401B" w:rsidRPr="00E32C8C" w:rsidRDefault="0048401B" w:rsidP="00F47927">
      <w:pPr>
        <w:numPr>
          <w:ilvl w:val="0"/>
          <w:numId w:val="30"/>
        </w:numPr>
        <w:spacing w:before="120" w:line="300" w:lineRule="atLeast"/>
        <w:jc w:val="both"/>
      </w:pPr>
      <w:r w:rsidRPr="00E32C8C">
        <w:t>zakupy dokonywane od członków rodziny</w:t>
      </w:r>
      <w:r w:rsidRPr="00E32C8C">
        <w:rPr>
          <w:rStyle w:val="Odwoanieprzypisudolnego"/>
        </w:rPr>
        <w:footnoteReference w:id="8"/>
      </w:r>
      <w:r w:rsidRPr="00E32C8C">
        <w:t xml:space="preserve"> lub osób pozostających w faktycznym pożyciu z beneficjentem pomocy.</w:t>
      </w:r>
    </w:p>
    <w:p w:rsidR="004B1F9D" w:rsidRDefault="00691126" w:rsidP="000319F6">
      <w:pPr>
        <w:numPr>
          <w:ilvl w:val="0"/>
          <w:numId w:val="11"/>
        </w:numPr>
        <w:tabs>
          <w:tab w:val="clear" w:pos="720"/>
          <w:tab w:val="num" w:pos="360"/>
        </w:tabs>
        <w:spacing w:before="120" w:line="300" w:lineRule="atLeast"/>
        <w:ind w:left="360"/>
        <w:jc w:val="both"/>
      </w:pPr>
      <w:r w:rsidRPr="00E32C8C">
        <w:t>Beneficje</w:t>
      </w:r>
      <w:r w:rsidR="00B652B8" w:rsidRPr="00E32C8C">
        <w:t xml:space="preserve">nci </w:t>
      </w:r>
      <w:r w:rsidR="006F7E45" w:rsidRPr="00E32C8C">
        <w:t>pomocy</w:t>
      </w:r>
      <w:r w:rsidR="00B652B8" w:rsidRPr="00E32C8C">
        <w:t xml:space="preserve"> rozliczają wydatki ponoszone w ramach dotacji w kwotach brutto (łącznie z VAT) bez względu na fakt, czy są płatnikami podatku VAT czy też nie. Niemniej jednak </w:t>
      </w:r>
      <w:r w:rsidR="00FC32D3" w:rsidRPr="00E32C8C">
        <w:t>U</w:t>
      </w:r>
      <w:r w:rsidR="006F7E45" w:rsidRPr="00E32C8C">
        <w:t>czestnik projektu</w:t>
      </w:r>
      <w:r w:rsidR="00B652B8" w:rsidRPr="00E32C8C">
        <w:t xml:space="preserve"> ubiegający się o jednorazową dotację inwestycyjną powinien jednoznacznie określić na etapie konstruowania biznesplanu, czy zamierza zarejestrować się jako płatnik VAT, a następnie na etapie podpisywania </w:t>
      </w:r>
      <w:r w:rsidR="00B652B8" w:rsidRPr="000319F6">
        <w:rPr>
          <w:i/>
        </w:rPr>
        <w:t xml:space="preserve">Umowy na otrzymanie jednorazowej dotacji inwestycyjnej </w:t>
      </w:r>
      <w:r w:rsidR="00B652B8" w:rsidRPr="00E32C8C">
        <w:t>zobowiązać się do przeznaczenia całej kwoty</w:t>
      </w:r>
      <w:r w:rsidR="0034096C" w:rsidRPr="00E32C8C">
        <w:t xml:space="preserve"> środków</w:t>
      </w:r>
      <w:r w:rsidR="00B652B8" w:rsidRPr="00E32C8C">
        <w:t xml:space="preserve"> uzyskanej w wyniku zwrotu zapłaconego podatku VAT na prowadzoną dzi</w:t>
      </w:r>
      <w:r w:rsidR="00D562F0" w:rsidRPr="00E32C8C">
        <w:t>ałalność</w:t>
      </w:r>
      <w:r w:rsidR="004B1F9D">
        <w:t xml:space="preserve"> gospodarczą poprzez wypełnienie </w:t>
      </w:r>
      <w:r w:rsidR="004B1F9D" w:rsidRPr="000319F6">
        <w:rPr>
          <w:i/>
        </w:rPr>
        <w:t xml:space="preserve">Załącznika nr 14 </w:t>
      </w:r>
      <w:r w:rsidR="004B1F9D">
        <w:t>do niniejszego Regulaminu.</w:t>
      </w:r>
      <w:r w:rsidR="00B652B8" w:rsidRPr="00E32C8C">
        <w:t xml:space="preserve"> </w:t>
      </w:r>
      <w:r w:rsidR="009F48C8" w:rsidRPr="00E32C8C">
        <w:t xml:space="preserve">O ile odzyskanie środków z podatku VAT nastąpi w trakcie realizacji projektu, Beneficjent pomocy zobowiązany jest niezwłocznie poinformować o tym fakcie Beneficjenta. </w:t>
      </w:r>
    </w:p>
    <w:p w:rsidR="003639DF" w:rsidRDefault="003639DF" w:rsidP="000319F6">
      <w:pPr>
        <w:spacing w:before="120" w:line="300" w:lineRule="atLeast"/>
        <w:jc w:val="both"/>
      </w:pPr>
    </w:p>
    <w:p w:rsidR="003E090F" w:rsidRPr="00E32C8C" w:rsidRDefault="003E090F" w:rsidP="00550B51">
      <w:pPr>
        <w:numPr>
          <w:ilvl w:val="0"/>
          <w:numId w:val="11"/>
        </w:numPr>
        <w:tabs>
          <w:tab w:val="clear" w:pos="720"/>
          <w:tab w:val="num" w:pos="360"/>
        </w:tabs>
        <w:spacing w:before="120" w:line="300" w:lineRule="atLeast"/>
        <w:ind w:left="360"/>
        <w:jc w:val="both"/>
      </w:pPr>
      <w:r w:rsidRPr="00E32C8C">
        <w:t xml:space="preserve">Warunkiem podpisania </w:t>
      </w:r>
      <w:r w:rsidRPr="00E32C8C">
        <w:rPr>
          <w:i/>
          <w:iCs/>
        </w:rPr>
        <w:t>Umowy na otrzymanie jednorazowej dotacji inwestycyjnej</w:t>
      </w:r>
      <w:r w:rsidR="00041409">
        <w:rPr>
          <w:i/>
          <w:iCs/>
        </w:rPr>
        <w:t>, której wzór stanowi Załącznik nr12 do niniejszego Regulaminu</w:t>
      </w:r>
      <w:r w:rsidRPr="00E32C8C">
        <w:rPr>
          <w:i/>
          <w:iCs/>
        </w:rPr>
        <w:t xml:space="preserve"> </w:t>
      </w:r>
      <w:r w:rsidRPr="00E32C8C">
        <w:t xml:space="preserve">(zwanej dalej </w:t>
      </w:r>
      <w:r w:rsidRPr="00E32C8C">
        <w:rPr>
          <w:i/>
          <w:iCs/>
        </w:rPr>
        <w:t>Umową</w:t>
      </w:r>
      <w:r w:rsidRPr="00E32C8C">
        <w:t xml:space="preserve">) jest złożenie przez Beneficjenta pomocy w terminie </w:t>
      </w:r>
      <w:r w:rsidR="005978C2" w:rsidRPr="00E32C8C">
        <w:t>7</w:t>
      </w:r>
      <w:r w:rsidRPr="00E32C8C">
        <w:t xml:space="preserve"> dni </w:t>
      </w:r>
      <w:r w:rsidR="005978C2" w:rsidRPr="00E32C8C">
        <w:t>roboczych</w:t>
      </w:r>
      <w:r w:rsidRPr="00E32C8C">
        <w:t xml:space="preserve"> od dnia otrzymania</w:t>
      </w:r>
      <w:r w:rsidR="006007C0" w:rsidRPr="00E32C8C">
        <w:t xml:space="preserve"> </w:t>
      </w:r>
      <w:r w:rsidRPr="00E32C8C">
        <w:t xml:space="preserve">pisemnej informacji o możliwości przyznania </w:t>
      </w:r>
      <w:r w:rsidR="00FC32D3" w:rsidRPr="00E32C8C">
        <w:t>dotacji inwestycyjnej</w:t>
      </w:r>
      <w:r w:rsidR="006007C0" w:rsidRPr="00E32C8C">
        <w:t>,</w:t>
      </w:r>
      <w:r w:rsidRPr="00E32C8C">
        <w:t xml:space="preserve"> dokumentów wskazanych przez </w:t>
      </w:r>
      <w:proofErr w:type="spellStart"/>
      <w:r w:rsidR="002F03BF">
        <w:rPr>
          <w:i/>
          <w:iCs/>
        </w:rPr>
        <w:t>LaSoleil</w:t>
      </w:r>
      <w:proofErr w:type="spellEnd"/>
      <w:r w:rsidR="002F03BF">
        <w:rPr>
          <w:i/>
          <w:iCs/>
        </w:rPr>
        <w:t xml:space="preserve"> Monika Piecuch.</w:t>
      </w:r>
    </w:p>
    <w:p w:rsidR="00602B00" w:rsidRPr="00E32C8C" w:rsidRDefault="00602B00" w:rsidP="00550B51">
      <w:pPr>
        <w:numPr>
          <w:ilvl w:val="0"/>
          <w:numId w:val="11"/>
        </w:numPr>
        <w:tabs>
          <w:tab w:val="clear" w:pos="720"/>
          <w:tab w:val="num" w:pos="330"/>
          <w:tab w:val="num" w:pos="360"/>
        </w:tabs>
        <w:spacing w:before="120" w:line="300" w:lineRule="atLeast"/>
        <w:ind w:left="360"/>
        <w:jc w:val="both"/>
      </w:pPr>
      <w:r w:rsidRPr="00E32C8C">
        <w:t xml:space="preserve">Środki finansowe na rozwój przedsiębiorczości zostaną wypłacone po podpisaniu </w:t>
      </w:r>
      <w:r w:rsidRPr="00E32C8C">
        <w:rPr>
          <w:i/>
        </w:rPr>
        <w:t>Umowy</w:t>
      </w:r>
      <w:r w:rsidRPr="00E32C8C">
        <w:t xml:space="preserve"> na rachunek wskazany przez Beneficjenta pomocy w </w:t>
      </w:r>
      <w:r w:rsidRPr="00E32C8C">
        <w:rPr>
          <w:i/>
        </w:rPr>
        <w:t>Umowie.</w:t>
      </w:r>
      <w:r w:rsidRPr="00E32C8C">
        <w:t xml:space="preserve"> Wypłata jednorazowej dotacji inwestycyjnej nastąpi po otrzymaniu przeznaczo</w:t>
      </w:r>
      <w:r w:rsidR="003E090F" w:rsidRPr="00E32C8C">
        <w:t xml:space="preserve">nych na ten cel środków od IP </w:t>
      </w:r>
      <w:r w:rsidRPr="00E32C8C">
        <w:t>i spełnieniu przez Beneficje</w:t>
      </w:r>
      <w:r w:rsidR="00802116" w:rsidRPr="00E32C8C">
        <w:t xml:space="preserve">nta pomocy wszystkich warunków </w:t>
      </w:r>
      <w:r w:rsidR="00802116" w:rsidRPr="00E32C8C">
        <w:rPr>
          <w:i/>
        </w:rPr>
        <w:t>U</w:t>
      </w:r>
      <w:r w:rsidRPr="00E32C8C">
        <w:rPr>
          <w:i/>
        </w:rPr>
        <w:t>mowy.</w:t>
      </w:r>
      <w:r w:rsidRPr="00E32C8C">
        <w:t xml:space="preserve"> </w:t>
      </w:r>
    </w:p>
    <w:p w:rsidR="00602B00" w:rsidRPr="00E32C8C" w:rsidRDefault="00602B00" w:rsidP="00550B51">
      <w:pPr>
        <w:numPr>
          <w:ilvl w:val="0"/>
          <w:numId w:val="11"/>
        </w:numPr>
        <w:tabs>
          <w:tab w:val="clear" w:pos="720"/>
          <w:tab w:val="num" w:pos="330"/>
          <w:tab w:val="num" w:pos="360"/>
        </w:tabs>
        <w:spacing w:before="120" w:line="300" w:lineRule="atLeast"/>
        <w:ind w:left="360"/>
        <w:jc w:val="both"/>
      </w:pPr>
      <w:r w:rsidRPr="00E32C8C">
        <w:t>Warunkiem wypłaty środków finansowych na rozwój przedsiębiorczości jest wniesienie przez Beneficjenta pomocy co najmniej 2 z poniższych rodzajów zabezpieczeń prawidłowej realizacji</w:t>
      </w:r>
      <w:r w:rsidRPr="00E32C8C">
        <w:rPr>
          <w:i/>
        </w:rPr>
        <w:t xml:space="preserve"> Umowy</w:t>
      </w:r>
      <w:r w:rsidR="00CE02A0" w:rsidRPr="00E32C8C">
        <w:t xml:space="preserve"> (</w:t>
      </w:r>
      <w:r w:rsidRPr="00E32C8C">
        <w:t>do wybor</w:t>
      </w:r>
      <w:r w:rsidR="00FC32D3" w:rsidRPr="00E32C8C">
        <w:t>u)</w:t>
      </w:r>
      <w:r w:rsidRPr="00E32C8C">
        <w:t>:</w:t>
      </w:r>
    </w:p>
    <w:p w:rsidR="00D16431" w:rsidRPr="00E32C8C" w:rsidRDefault="00CE02A0" w:rsidP="00550B51">
      <w:pPr>
        <w:numPr>
          <w:ilvl w:val="1"/>
          <w:numId w:val="11"/>
        </w:numPr>
        <w:tabs>
          <w:tab w:val="clear" w:pos="1440"/>
          <w:tab w:val="num" w:pos="900"/>
        </w:tabs>
        <w:autoSpaceDE w:val="0"/>
        <w:autoSpaceDN w:val="0"/>
        <w:adjustRightInd w:val="0"/>
        <w:spacing w:before="120" w:line="300" w:lineRule="atLeast"/>
        <w:ind w:left="900"/>
        <w:jc w:val="both"/>
      </w:pPr>
      <w:r w:rsidRPr="00E32C8C">
        <w:t>weksel z poręczeniem wekslowym</w:t>
      </w:r>
      <w:r w:rsidR="001F1EB1" w:rsidRPr="00E32C8C">
        <w:t>,</w:t>
      </w:r>
    </w:p>
    <w:p w:rsidR="00D16431" w:rsidRPr="00E32C8C" w:rsidRDefault="00D16431" w:rsidP="00550B51">
      <w:pPr>
        <w:numPr>
          <w:ilvl w:val="1"/>
          <w:numId w:val="11"/>
        </w:numPr>
        <w:tabs>
          <w:tab w:val="clear" w:pos="1440"/>
          <w:tab w:val="num" w:pos="900"/>
        </w:tabs>
        <w:autoSpaceDE w:val="0"/>
        <w:autoSpaceDN w:val="0"/>
        <w:adjustRightInd w:val="0"/>
        <w:spacing w:before="120" w:line="300" w:lineRule="atLeast"/>
        <w:ind w:left="900"/>
        <w:jc w:val="both"/>
      </w:pPr>
      <w:r w:rsidRPr="00E32C8C">
        <w:t>poręczenie bankowe;</w:t>
      </w:r>
    </w:p>
    <w:p w:rsidR="00D16431" w:rsidRPr="00E32C8C" w:rsidRDefault="00D16431" w:rsidP="00550B51">
      <w:pPr>
        <w:numPr>
          <w:ilvl w:val="1"/>
          <w:numId w:val="11"/>
        </w:numPr>
        <w:tabs>
          <w:tab w:val="clear" w:pos="1440"/>
          <w:tab w:val="num" w:pos="900"/>
        </w:tabs>
        <w:autoSpaceDE w:val="0"/>
        <w:autoSpaceDN w:val="0"/>
        <w:adjustRightInd w:val="0"/>
        <w:spacing w:before="120" w:line="300" w:lineRule="atLeast"/>
        <w:ind w:left="900"/>
        <w:jc w:val="both"/>
      </w:pPr>
      <w:r w:rsidRPr="00E32C8C">
        <w:lastRenderedPageBreak/>
        <w:t>zastaw na papierach wartościowych emitowanych przez Skarb Państwa lub jednostkę samorządu terytorialnego;</w:t>
      </w:r>
    </w:p>
    <w:p w:rsidR="00D16431" w:rsidRPr="00E32C8C" w:rsidRDefault="00D16431" w:rsidP="00550B51">
      <w:pPr>
        <w:numPr>
          <w:ilvl w:val="1"/>
          <w:numId w:val="11"/>
        </w:numPr>
        <w:tabs>
          <w:tab w:val="clear" w:pos="1440"/>
          <w:tab w:val="num" w:pos="900"/>
        </w:tabs>
        <w:autoSpaceDE w:val="0"/>
        <w:autoSpaceDN w:val="0"/>
        <w:adjustRightInd w:val="0"/>
        <w:spacing w:before="120" w:line="300" w:lineRule="atLeast"/>
        <w:ind w:left="900"/>
        <w:jc w:val="both"/>
      </w:pPr>
      <w:r w:rsidRPr="00E32C8C">
        <w:t>zastaw rejestrowy na zasadach określonych w przepisach o zastawie rejestrowym i rejestrze zastawów;</w:t>
      </w:r>
    </w:p>
    <w:p w:rsidR="00D16431" w:rsidRPr="00E32C8C" w:rsidRDefault="00D16431" w:rsidP="00550B51">
      <w:pPr>
        <w:numPr>
          <w:ilvl w:val="1"/>
          <w:numId w:val="11"/>
        </w:numPr>
        <w:tabs>
          <w:tab w:val="clear" w:pos="1440"/>
          <w:tab w:val="num" w:pos="900"/>
        </w:tabs>
        <w:autoSpaceDE w:val="0"/>
        <w:autoSpaceDN w:val="0"/>
        <w:adjustRightInd w:val="0"/>
        <w:spacing w:before="120" w:line="300" w:lineRule="atLeast"/>
        <w:ind w:left="900"/>
        <w:jc w:val="both"/>
      </w:pPr>
      <w:r w:rsidRPr="00E32C8C">
        <w:t>cesja praw z polisy ubezpieczeniowej Beneficjenta pomocy;</w:t>
      </w:r>
    </w:p>
    <w:p w:rsidR="00D16431" w:rsidRPr="00E32C8C" w:rsidRDefault="00D16431" w:rsidP="00550B51">
      <w:pPr>
        <w:numPr>
          <w:ilvl w:val="1"/>
          <w:numId w:val="11"/>
        </w:numPr>
        <w:tabs>
          <w:tab w:val="clear" w:pos="1440"/>
          <w:tab w:val="num" w:pos="900"/>
        </w:tabs>
        <w:autoSpaceDE w:val="0"/>
        <w:autoSpaceDN w:val="0"/>
        <w:adjustRightInd w:val="0"/>
        <w:spacing w:before="120" w:line="300" w:lineRule="atLeast"/>
        <w:ind w:left="900"/>
        <w:jc w:val="both"/>
      </w:pPr>
      <w:r w:rsidRPr="00E32C8C">
        <w:t>przewłaszczenie rzeczy ruchomych Beneficjenta pomocy na zabezpieczenie;</w:t>
      </w:r>
    </w:p>
    <w:p w:rsidR="00D16431" w:rsidRPr="00E32C8C" w:rsidRDefault="00D16431" w:rsidP="00550B51">
      <w:pPr>
        <w:numPr>
          <w:ilvl w:val="1"/>
          <w:numId w:val="11"/>
        </w:numPr>
        <w:tabs>
          <w:tab w:val="clear" w:pos="1440"/>
          <w:tab w:val="num" w:pos="900"/>
        </w:tabs>
        <w:autoSpaceDE w:val="0"/>
        <w:autoSpaceDN w:val="0"/>
        <w:adjustRightInd w:val="0"/>
        <w:spacing w:before="120" w:line="300" w:lineRule="atLeast"/>
        <w:ind w:left="900"/>
        <w:jc w:val="both"/>
      </w:pPr>
      <w:r w:rsidRPr="00E32C8C">
        <w:t>hipoteka;</w:t>
      </w:r>
    </w:p>
    <w:p w:rsidR="00D16431" w:rsidRPr="00E32C8C" w:rsidRDefault="00D16431" w:rsidP="00550B51">
      <w:pPr>
        <w:numPr>
          <w:ilvl w:val="1"/>
          <w:numId w:val="11"/>
        </w:numPr>
        <w:tabs>
          <w:tab w:val="clear" w:pos="1440"/>
          <w:tab w:val="num" w:pos="900"/>
        </w:tabs>
        <w:autoSpaceDE w:val="0"/>
        <w:autoSpaceDN w:val="0"/>
        <w:adjustRightInd w:val="0"/>
        <w:spacing w:before="120" w:line="300" w:lineRule="atLeast"/>
        <w:ind w:left="900"/>
        <w:jc w:val="both"/>
      </w:pPr>
      <w:r w:rsidRPr="00E32C8C">
        <w:t>poręczenie według prawa cywilnego;</w:t>
      </w:r>
    </w:p>
    <w:p w:rsidR="00D16431" w:rsidRPr="00E32C8C" w:rsidRDefault="00D16431" w:rsidP="00550B51">
      <w:pPr>
        <w:numPr>
          <w:ilvl w:val="1"/>
          <w:numId w:val="11"/>
        </w:numPr>
        <w:tabs>
          <w:tab w:val="clear" w:pos="1440"/>
          <w:tab w:val="num" w:pos="900"/>
        </w:tabs>
        <w:autoSpaceDE w:val="0"/>
        <w:autoSpaceDN w:val="0"/>
        <w:adjustRightInd w:val="0"/>
        <w:spacing w:before="120" w:line="300" w:lineRule="atLeast"/>
        <w:ind w:left="900"/>
        <w:jc w:val="both"/>
      </w:pPr>
      <w:r w:rsidRPr="00E32C8C">
        <w:t>gwarancja bankowa;</w:t>
      </w:r>
    </w:p>
    <w:p w:rsidR="00D16431" w:rsidRPr="00E32C8C" w:rsidRDefault="00D16431" w:rsidP="00550B51">
      <w:pPr>
        <w:numPr>
          <w:ilvl w:val="1"/>
          <w:numId w:val="11"/>
        </w:numPr>
        <w:tabs>
          <w:tab w:val="clear" w:pos="1440"/>
          <w:tab w:val="num" w:pos="900"/>
        </w:tabs>
        <w:autoSpaceDE w:val="0"/>
        <w:autoSpaceDN w:val="0"/>
        <w:adjustRightInd w:val="0"/>
        <w:spacing w:before="120" w:line="300" w:lineRule="atLeast"/>
        <w:ind w:left="900"/>
        <w:jc w:val="both"/>
      </w:pPr>
      <w:r w:rsidRPr="00E32C8C">
        <w:t>blokada rachunku bankowego;</w:t>
      </w:r>
    </w:p>
    <w:p w:rsidR="002F03BF" w:rsidRDefault="00D16431" w:rsidP="004C78C5">
      <w:pPr>
        <w:numPr>
          <w:ilvl w:val="1"/>
          <w:numId w:val="11"/>
        </w:numPr>
        <w:tabs>
          <w:tab w:val="clear" w:pos="1440"/>
          <w:tab w:val="num" w:pos="900"/>
        </w:tabs>
        <w:autoSpaceDE w:val="0"/>
        <w:autoSpaceDN w:val="0"/>
        <w:adjustRightInd w:val="0"/>
        <w:spacing w:before="120" w:line="300" w:lineRule="atLeast"/>
        <w:ind w:left="900"/>
        <w:jc w:val="both"/>
      </w:pPr>
      <w:r w:rsidRPr="00E32C8C">
        <w:t>akt notarialny o poddaniu się egzekucji przez dłużnika</w:t>
      </w:r>
      <w:r w:rsidR="006F7E45" w:rsidRPr="00E32C8C">
        <w:t>.</w:t>
      </w:r>
    </w:p>
    <w:p w:rsidR="00CE02A0" w:rsidRPr="00E32C8C" w:rsidRDefault="00CE02A0" w:rsidP="002B3A8B">
      <w:pPr>
        <w:spacing w:before="120" w:line="300" w:lineRule="atLeast"/>
        <w:ind w:left="360"/>
        <w:jc w:val="both"/>
      </w:pPr>
      <w:r w:rsidRPr="00E32C8C">
        <w:t xml:space="preserve">Wybrane przez Beneficjenta pomocy warianty form zabezpieczenia wymagają akceptacji przez Beneficjenta. </w:t>
      </w:r>
    </w:p>
    <w:p w:rsidR="00263353" w:rsidRPr="00AD0BA7" w:rsidRDefault="00602B00" w:rsidP="00AD0BA7">
      <w:pPr>
        <w:numPr>
          <w:ilvl w:val="0"/>
          <w:numId w:val="11"/>
        </w:numPr>
        <w:tabs>
          <w:tab w:val="clear" w:pos="720"/>
          <w:tab w:val="num" w:pos="330"/>
          <w:tab w:val="num" w:pos="360"/>
        </w:tabs>
        <w:spacing w:before="120" w:line="300" w:lineRule="atLeast"/>
        <w:ind w:left="360"/>
        <w:jc w:val="both"/>
      </w:pPr>
      <w:r w:rsidRPr="00E32C8C">
        <w:t>Dotacja</w:t>
      </w:r>
      <w:r w:rsidRPr="00E32C8C">
        <w:rPr>
          <w:b/>
        </w:rPr>
        <w:t xml:space="preserve"> </w:t>
      </w:r>
      <w:r w:rsidRPr="00E32C8C">
        <w:t xml:space="preserve">wypłacana jest Beneficjentowi pomocy w systemie zaliczkowo – refundacyjnym, w następujący sposób: </w:t>
      </w:r>
    </w:p>
    <w:p w:rsidR="004C78C5" w:rsidRPr="00EC206E" w:rsidRDefault="00602B00" w:rsidP="003639DF">
      <w:pPr>
        <w:numPr>
          <w:ilvl w:val="1"/>
          <w:numId w:val="11"/>
        </w:numPr>
        <w:tabs>
          <w:tab w:val="clear" w:pos="1440"/>
        </w:tabs>
        <w:spacing w:before="120" w:line="300" w:lineRule="atLeast"/>
        <w:ind w:left="900"/>
        <w:jc w:val="both"/>
        <w:rPr>
          <w:i/>
        </w:rPr>
      </w:pPr>
      <w:r w:rsidRPr="00E32C8C">
        <w:rPr>
          <w:b/>
        </w:rPr>
        <w:t>zaliczka</w:t>
      </w:r>
      <w:r w:rsidRPr="00E32C8C">
        <w:t xml:space="preserve"> w maksymalnej wysokości 80% kwoty dotacji, wypłacana po podpisaniu </w:t>
      </w:r>
      <w:r w:rsidR="00802116" w:rsidRPr="00E32C8C">
        <w:rPr>
          <w:i/>
        </w:rPr>
        <w:t>Umowy;</w:t>
      </w:r>
      <w:r w:rsidRPr="00E32C8C">
        <w:rPr>
          <w:i/>
        </w:rPr>
        <w:t xml:space="preserve"> </w:t>
      </w:r>
    </w:p>
    <w:p w:rsidR="00602B00" w:rsidRPr="00E32C8C" w:rsidRDefault="00602B00" w:rsidP="00550B51">
      <w:pPr>
        <w:numPr>
          <w:ilvl w:val="1"/>
          <w:numId w:val="11"/>
        </w:numPr>
        <w:tabs>
          <w:tab w:val="clear" w:pos="1440"/>
          <w:tab w:val="num" w:pos="900"/>
        </w:tabs>
        <w:spacing w:before="120" w:line="300" w:lineRule="atLeast"/>
        <w:ind w:left="900"/>
        <w:jc w:val="both"/>
        <w:rPr>
          <w:i/>
        </w:rPr>
      </w:pPr>
      <w:r w:rsidRPr="00E32C8C">
        <w:rPr>
          <w:b/>
        </w:rPr>
        <w:t>płatność końcowa</w:t>
      </w:r>
      <w:r w:rsidRPr="00E32C8C">
        <w:t xml:space="preserve">, w formie refundacji poniesionych kosztów, nie większa niż 20% kwoty dotacji, wypłacana po zatwierdzeniu całkowitego rozliczenia dotacji. </w:t>
      </w:r>
    </w:p>
    <w:p w:rsidR="008D69F7" w:rsidRPr="00E32C8C" w:rsidRDefault="00E138C4" w:rsidP="00550B51">
      <w:pPr>
        <w:numPr>
          <w:ilvl w:val="0"/>
          <w:numId w:val="11"/>
        </w:numPr>
        <w:tabs>
          <w:tab w:val="clear" w:pos="720"/>
          <w:tab w:val="num" w:pos="330"/>
          <w:tab w:val="num" w:pos="360"/>
        </w:tabs>
        <w:spacing w:before="120" w:line="300" w:lineRule="atLeast"/>
        <w:ind w:left="360"/>
        <w:jc w:val="both"/>
      </w:pPr>
      <w:r w:rsidRPr="00E32C8C">
        <w:t xml:space="preserve">Beneficjent pomocy zobowiązany będzie w terminie </w:t>
      </w:r>
      <w:r w:rsidR="001F1EB1" w:rsidRPr="00E32C8C">
        <w:t>2</w:t>
      </w:r>
      <w:r w:rsidRPr="00E32C8C">
        <w:t xml:space="preserve"> miesięcy od daty podpisania </w:t>
      </w:r>
      <w:r w:rsidRPr="00E32C8C">
        <w:rPr>
          <w:i/>
        </w:rPr>
        <w:t xml:space="preserve">Umowy </w:t>
      </w:r>
      <w:r w:rsidRPr="00E32C8C">
        <w:t xml:space="preserve">ponieść wydatki inwestycyjne. W terminie 30 dni kalendarzowych od dnia zakończenia rzeczowego terminu realizacji inwestycji określonego w </w:t>
      </w:r>
      <w:r w:rsidRPr="00E32C8C">
        <w:rPr>
          <w:i/>
        </w:rPr>
        <w:t xml:space="preserve">Umowie </w:t>
      </w:r>
      <w:r w:rsidRPr="00E32C8C">
        <w:t>powinien</w:t>
      </w:r>
      <w:r w:rsidRPr="00E32C8C">
        <w:rPr>
          <w:i/>
        </w:rPr>
        <w:t xml:space="preserve"> </w:t>
      </w:r>
      <w:r w:rsidRPr="00E32C8C">
        <w:t>przedstawić Beneficjentowi szczegółowe zestawienie towarów lub usług, których zakup został dokonany ze środków jednorazowej dotacji inwestycyjnej ze wskazaniem ich parametrów technicznych lub jakościowych (z oświadczeniem o dokonaniu zakupu towarów lub usług zgodnie z biznesplanem</w:t>
      </w:r>
      <w:r w:rsidR="00EB6605" w:rsidRPr="00E32C8C">
        <w:t>).</w:t>
      </w:r>
    </w:p>
    <w:p w:rsidR="00A47A5C" w:rsidRPr="00E32C8C" w:rsidRDefault="00A47A5C" w:rsidP="00550B51">
      <w:pPr>
        <w:numPr>
          <w:ilvl w:val="0"/>
          <w:numId w:val="11"/>
        </w:numPr>
        <w:tabs>
          <w:tab w:val="clear" w:pos="720"/>
          <w:tab w:val="num" w:pos="330"/>
          <w:tab w:val="num" w:pos="360"/>
        </w:tabs>
        <w:spacing w:before="120" w:line="300" w:lineRule="atLeast"/>
        <w:ind w:left="360"/>
        <w:jc w:val="both"/>
      </w:pPr>
      <w:r w:rsidRPr="00E32C8C">
        <w:t>Beneficjent pomocy może wystąpić do Beneficjenta z pisemnym wnioskiem o zmianę biznesplanu w za</w:t>
      </w:r>
      <w:r w:rsidR="00EB6605" w:rsidRPr="00E32C8C">
        <w:t>kresie parametrów technicznych/</w:t>
      </w:r>
      <w:r w:rsidRPr="00E32C8C">
        <w:t>jakościowych towarów lub usług przewidywanych do zakupienia oraz ich wartości jednostkowych. Beneficjent w ciągu 5 dni kalendarzowych od otrzymania wniosku uczestnika projektu informuje go pisemnie o decyzji dotyczącej zatwierdzenia lub odrzucenia wnioskowanych zmian.</w:t>
      </w:r>
    </w:p>
    <w:p w:rsidR="006F7E45" w:rsidRPr="00E32C8C" w:rsidRDefault="006F7E45" w:rsidP="00550B51">
      <w:pPr>
        <w:numPr>
          <w:ilvl w:val="0"/>
          <w:numId w:val="11"/>
        </w:numPr>
        <w:tabs>
          <w:tab w:val="clear" w:pos="720"/>
          <w:tab w:val="num" w:pos="330"/>
          <w:tab w:val="num" w:pos="360"/>
        </w:tabs>
        <w:spacing w:before="120" w:line="300" w:lineRule="atLeast"/>
        <w:ind w:left="360"/>
        <w:jc w:val="both"/>
      </w:pPr>
      <w:r w:rsidRPr="00E32C8C">
        <w:lastRenderedPageBreak/>
        <w:t xml:space="preserve">W dniu podpisania umowy </w:t>
      </w:r>
      <w:proofErr w:type="spellStart"/>
      <w:r w:rsidR="002F03BF">
        <w:rPr>
          <w:i/>
        </w:rPr>
        <w:t>LaSoleil</w:t>
      </w:r>
      <w:proofErr w:type="spellEnd"/>
      <w:r w:rsidR="002F03BF">
        <w:rPr>
          <w:i/>
        </w:rPr>
        <w:t xml:space="preserve"> Monika Piecuch</w:t>
      </w:r>
      <w:r w:rsidRPr="00E32C8C">
        <w:t xml:space="preserve"> wystawia Beneficjentowi pomocy </w:t>
      </w:r>
      <w:r w:rsidR="00EB6605" w:rsidRPr="00E32C8C">
        <w:rPr>
          <w:i/>
        </w:rPr>
        <w:t>z</w:t>
      </w:r>
      <w:r w:rsidRPr="00E32C8C">
        <w:rPr>
          <w:i/>
        </w:rPr>
        <w:t>aświadczenie o udzielonej pomocy de minimis.</w:t>
      </w:r>
    </w:p>
    <w:p w:rsidR="008F0767" w:rsidRPr="00E32C8C" w:rsidRDefault="008F0767" w:rsidP="00550B51">
      <w:pPr>
        <w:numPr>
          <w:ilvl w:val="0"/>
          <w:numId w:val="11"/>
        </w:numPr>
        <w:tabs>
          <w:tab w:val="clear" w:pos="720"/>
          <w:tab w:val="num" w:pos="330"/>
          <w:tab w:val="num" w:pos="360"/>
        </w:tabs>
        <w:spacing w:before="120" w:line="300" w:lineRule="atLeast"/>
        <w:ind w:left="360"/>
        <w:jc w:val="both"/>
      </w:pPr>
      <w:r w:rsidRPr="00E32C8C">
        <w:t>Beneficjent pomocy będzie zobowiązany do prowadzenia działalności gospodarczej</w:t>
      </w:r>
      <w:r w:rsidR="009F48C8" w:rsidRPr="00E32C8C">
        <w:t>,</w:t>
      </w:r>
      <w:r w:rsidRPr="00E32C8C">
        <w:t xml:space="preserve"> na rozwój której otrzymał wsparcie finansowe</w:t>
      </w:r>
      <w:r w:rsidR="00EB6605" w:rsidRPr="00E32C8C">
        <w:t>,</w:t>
      </w:r>
      <w:r w:rsidRPr="00E32C8C">
        <w:t xml:space="preserve"> przez okres </w:t>
      </w:r>
      <w:r w:rsidRPr="00E32C8C">
        <w:rPr>
          <w:b/>
        </w:rPr>
        <w:t>co najmniej 12 miesięcy</w:t>
      </w:r>
      <w:r w:rsidRPr="00E32C8C">
        <w:t xml:space="preserve"> </w:t>
      </w:r>
      <w:r w:rsidRPr="00E32C8C">
        <w:rPr>
          <w:b/>
        </w:rPr>
        <w:t xml:space="preserve">od </w:t>
      </w:r>
      <w:r w:rsidR="001F1EB1" w:rsidRPr="00E32C8C">
        <w:rPr>
          <w:b/>
        </w:rPr>
        <w:t>dnia jej zarejestrowania</w:t>
      </w:r>
      <w:r w:rsidRPr="00E32C8C">
        <w:rPr>
          <w:b/>
        </w:rPr>
        <w:t>.</w:t>
      </w:r>
      <w:r w:rsidRPr="00E32C8C">
        <w:t xml:space="preserve"> W ciągu 30 dni kalendarzowych po upływie 12-go miesiąca Beneficjent pomocy zobowiązany jest do dostarczenia do </w:t>
      </w:r>
      <w:r w:rsidR="002F03BF">
        <w:t xml:space="preserve">La Soleil Monika Piecuch </w:t>
      </w:r>
      <w:r w:rsidRPr="00E32C8C">
        <w:rPr>
          <w:b/>
          <w:bCs/>
        </w:rPr>
        <w:t xml:space="preserve">aktualnych </w:t>
      </w:r>
      <w:r w:rsidRPr="00E32C8C">
        <w:t>dokumentów potwierdzających funkcjonowanie firmy, takich jak</w:t>
      </w:r>
      <w:r w:rsidR="009F48C8" w:rsidRPr="00E32C8C">
        <w:t>:</w:t>
      </w:r>
    </w:p>
    <w:p w:rsidR="006F7E45" w:rsidRPr="00E32C8C" w:rsidRDefault="006F7E45" w:rsidP="00550B51">
      <w:pPr>
        <w:numPr>
          <w:ilvl w:val="1"/>
          <w:numId w:val="11"/>
        </w:numPr>
        <w:tabs>
          <w:tab w:val="clear" w:pos="1440"/>
          <w:tab w:val="num" w:pos="900"/>
        </w:tabs>
        <w:spacing w:before="120" w:line="300" w:lineRule="atLeast"/>
        <w:ind w:left="900"/>
        <w:jc w:val="both"/>
      </w:pPr>
      <w:r w:rsidRPr="00E32C8C">
        <w:t>aktualny wypis z organu rejestrowego;</w:t>
      </w:r>
    </w:p>
    <w:p w:rsidR="006F7E45" w:rsidRPr="00E32C8C" w:rsidRDefault="006F7E45" w:rsidP="00550B51">
      <w:pPr>
        <w:numPr>
          <w:ilvl w:val="1"/>
          <w:numId w:val="11"/>
        </w:numPr>
        <w:tabs>
          <w:tab w:val="clear" w:pos="1440"/>
          <w:tab w:val="num" w:pos="900"/>
        </w:tabs>
        <w:spacing w:before="120" w:line="300" w:lineRule="atLeast"/>
        <w:ind w:left="900"/>
        <w:jc w:val="both"/>
      </w:pPr>
      <w:r w:rsidRPr="00E32C8C">
        <w:t>zaświadczenie z ZUS o niezaleganiu w opłacaniu składek na ubezpieczenie społeczne i zdrowotne;</w:t>
      </w:r>
    </w:p>
    <w:p w:rsidR="006F7E45" w:rsidRPr="00E32C8C" w:rsidRDefault="006F7E45" w:rsidP="00550B51">
      <w:pPr>
        <w:numPr>
          <w:ilvl w:val="1"/>
          <w:numId w:val="11"/>
        </w:numPr>
        <w:tabs>
          <w:tab w:val="clear" w:pos="1440"/>
          <w:tab w:val="num" w:pos="900"/>
        </w:tabs>
        <w:spacing w:before="120" w:line="300" w:lineRule="atLeast"/>
        <w:ind w:left="900"/>
        <w:jc w:val="both"/>
      </w:pPr>
      <w:r w:rsidRPr="00E32C8C">
        <w:t>zaświadczenie z Urzędu Skarbowego o niezaleganiu z uiszczaniem podatków.</w:t>
      </w:r>
    </w:p>
    <w:p w:rsidR="002F03BF" w:rsidRDefault="00602B00" w:rsidP="00EC206E">
      <w:pPr>
        <w:numPr>
          <w:ilvl w:val="0"/>
          <w:numId w:val="11"/>
        </w:numPr>
        <w:tabs>
          <w:tab w:val="clear" w:pos="720"/>
          <w:tab w:val="num" w:pos="360"/>
        </w:tabs>
        <w:spacing w:before="120" w:line="300" w:lineRule="atLeast"/>
        <w:ind w:left="360"/>
        <w:jc w:val="both"/>
      </w:pPr>
      <w:r w:rsidRPr="00E32C8C">
        <w:t xml:space="preserve">Niedostarczenie dokumentów do ostatniego dnia wyznaczonego przez </w:t>
      </w:r>
      <w:proofErr w:type="spellStart"/>
      <w:r w:rsidR="002F03BF" w:rsidRPr="002F03BF">
        <w:rPr>
          <w:i/>
        </w:rPr>
        <w:t>LaSoleil</w:t>
      </w:r>
      <w:proofErr w:type="spellEnd"/>
      <w:r w:rsidR="002F03BF" w:rsidRPr="002F03BF">
        <w:rPr>
          <w:i/>
        </w:rPr>
        <w:t xml:space="preserve"> Monika Piecuch</w:t>
      </w:r>
      <w:r w:rsidR="002F03BF">
        <w:t xml:space="preserve"> </w:t>
      </w:r>
      <w:r w:rsidRPr="00E32C8C">
        <w:t>oz</w:t>
      </w:r>
      <w:r w:rsidR="009E552E" w:rsidRPr="00E32C8C">
        <w:t>nacza nie</w:t>
      </w:r>
      <w:r w:rsidR="00565D03" w:rsidRPr="00E32C8C">
        <w:t xml:space="preserve">dotrzymanie warunków </w:t>
      </w:r>
      <w:r w:rsidR="00565D03" w:rsidRPr="00E32C8C">
        <w:rPr>
          <w:i/>
        </w:rPr>
        <w:t>U</w:t>
      </w:r>
      <w:r w:rsidRPr="00E32C8C">
        <w:rPr>
          <w:i/>
        </w:rPr>
        <w:t>mowy</w:t>
      </w:r>
      <w:r w:rsidRPr="00E32C8C">
        <w:t xml:space="preserve"> i skutkować będzie rozpoczęciem </w:t>
      </w:r>
    </w:p>
    <w:p w:rsidR="00602B00" w:rsidRDefault="00602B00" w:rsidP="002F03BF">
      <w:pPr>
        <w:spacing w:before="120" w:line="300" w:lineRule="atLeast"/>
        <w:ind w:left="360"/>
        <w:jc w:val="both"/>
      </w:pPr>
      <w:r w:rsidRPr="00E32C8C">
        <w:t xml:space="preserve">procesu odzyskania środków pochodzących </w:t>
      </w:r>
      <w:r w:rsidR="00565D03" w:rsidRPr="00E32C8C">
        <w:t xml:space="preserve">z dotacji, zgodnie z warunkami </w:t>
      </w:r>
      <w:r w:rsidR="00565D03" w:rsidRPr="00E32C8C">
        <w:rPr>
          <w:i/>
        </w:rPr>
        <w:t>U</w:t>
      </w:r>
      <w:r w:rsidRPr="00E32C8C">
        <w:rPr>
          <w:i/>
        </w:rPr>
        <w:t xml:space="preserve">mowy </w:t>
      </w:r>
      <w:r w:rsidR="00565D03" w:rsidRPr="00E32C8C">
        <w:t>podpisanej z B</w:t>
      </w:r>
      <w:r w:rsidRPr="00E32C8C">
        <w:t>eneficjentem pomocy.</w:t>
      </w:r>
    </w:p>
    <w:p w:rsidR="004A0931" w:rsidRDefault="004A0931" w:rsidP="00AD0BA7">
      <w:pPr>
        <w:spacing w:before="120" w:line="300" w:lineRule="atLeast"/>
        <w:rPr>
          <w:b/>
        </w:rPr>
      </w:pPr>
    </w:p>
    <w:p w:rsidR="00B652B8" w:rsidRPr="00263353" w:rsidRDefault="00B652B8" w:rsidP="004A0931">
      <w:pPr>
        <w:spacing w:before="120" w:line="300" w:lineRule="atLeast"/>
        <w:jc w:val="center"/>
        <w:rPr>
          <w:b/>
          <w:color w:val="000000"/>
        </w:rPr>
      </w:pPr>
      <w:r w:rsidRPr="00E32C8C">
        <w:rPr>
          <w:b/>
        </w:rPr>
        <w:t xml:space="preserve">§ </w:t>
      </w:r>
      <w:r w:rsidR="00D02792" w:rsidRPr="00263353">
        <w:rPr>
          <w:b/>
          <w:color w:val="000000"/>
        </w:rPr>
        <w:t>9</w:t>
      </w:r>
      <w:r w:rsidR="00EB228C" w:rsidRPr="00263353">
        <w:rPr>
          <w:b/>
          <w:color w:val="000000"/>
        </w:rPr>
        <w:t xml:space="preserve"> - </w:t>
      </w:r>
      <w:r w:rsidRPr="00263353">
        <w:rPr>
          <w:b/>
          <w:color w:val="000000"/>
        </w:rPr>
        <w:t xml:space="preserve">Procedura oceny wniosków o </w:t>
      </w:r>
      <w:r w:rsidR="007B3BFF" w:rsidRPr="00263353">
        <w:rPr>
          <w:b/>
          <w:color w:val="000000"/>
        </w:rPr>
        <w:t>wsparcie finansowe</w:t>
      </w:r>
    </w:p>
    <w:p w:rsidR="004C78C5" w:rsidRPr="00263353" w:rsidRDefault="002F03BF" w:rsidP="00B81BBA">
      <w:pPr>
        <w:numPr>
          <w:ilvl w:val="0"/>
          <w:numId w:val="13"/>
        </w:numPr>
        <w:tabs>
          <w:tab w:val="num" w:pos="330"/>
        </w:tabs>
        <w:spacing w:before="120" w:line="300" w:lineRule="atLeast"/>
        <w:jc w:val="both"/>
        <w:rPr>
          <w:color w:val="000000"/>
        </w:rPr>
      </w:pPr>
      <w:r w:rsidRPr="00263353">
        <w:rPr>
          <w:color w:val="000000"/>
        </w:rPr>
        <w:t>W ciągu 5</w:t>
      </w:r>
      <w:r w:rsidR="00B652B8" w:rsidRPr="00263353">
        <w:rPr>
          <w:color w:val="000000"/>
        </w:rPr>
        <w:t xml:space="preserve"> dni </w:t>
      </w:r>
      <w:r w:rsidR="00EB6605" w:rsidRPr="00263353">
        <w:rPr>
          <w:color w:val="000000"/>
        </w:rPr>
        <w:t>roboczych</w:t>
      </w:r>
      <w:r w:rsidR="00B652B8" w:rsidRPr="00263353">
        <w:rPr>
          <w:color w:val="000000"/>
        </w:rPr>
        <w:t xml:space="preserve"> od daty zakończenia naboru wniosków Beneficjent dokonuje oceny formalnej i merytorycznej złożonych dokumentów.</w:t>
      </w:r>
    </w:p>
    <w:p w:rsidR="00B652B8" w:rsidRPr="00263353" w:rsidRDefault="00B652B8" w:rsidP="00550B51">
      <w:pPr>
        <w:numPr>
          <w:ilvl w:val="0"/>
          <w:numId w:val="13"/>
        </w:numPr>
        <w:tabs>
          <w:tab w:val="num" w:pos="330"/>
        </w:tabs>
        <w:spacing w:before="120" w:line="300" w:lineRule="atLeast"/>
        <w:jc w:val="both"/>
        <w:rPr>
          <w:color w:val="000000"/>
        </w:rPr>
      </w:pPr>
      <w:r w:rsidRPr="00263353">
        <w:rPr>
          <w:color w:val="000000"/>
        </w:rPr>
        <w:t>Uczestnik projektu ma jednokrotną możliwość uzupełnienia braków/ poprawy błędów przed przekazaniem wniosku do oceny merytorycznej dokonywanej przez Komisję Oceny Wniosków (dalej KOW).</w:t>
      </w:r>
    </w:p>
    <w:p w:rsidR="006F7E45" w:rsidRPr="00263353" w:rsidRDefault="006F7E45" w:rsidP="00550B51">
      <w:pPr>
        <w:widowControl w:val="0"/>
        <w:numPr>
          <w:ilvl w:val="0"/>
          <w:numId w:val="13"/>
        </w:numPr>
        <w:autoSpaceDE w:val="0"/>
        <w:autoSpaceDN w:val="0"/>
        <w:adjustRightInd w:val="0"/>
        <w:spacing w:before="120" w:line="300" w:lineRule="atLeast"/>
        <w:jc w:val="both"/>
        <w:rPr>
          <w:color w:val="000000"/>
        </w:rPr>
      </w:pPr>
      <w:r w:rsidRPr="00263353">
        <w:rPr>
          <w:color w:val="000000"/>
        </w:rPr>
        <w:t>W przypadku stwierdzenia podczas oceny formalnej wniosku braków/błędów oczywistych (brak podpisu, niewypełnione pola w</w:t>
      </w:r>
      <w:r w:rsidR="00A76C2E" w:rsidRPr="00263353">
        <w:rPr>
          <w:color w:val="000000"/>
        </w:rPr>
        <w:t xml:space="preserve">e wniosku, </w:t>
      </w:r>
      <w:r w:rsidR="002D0DEF" w:rsidRPr="00263353">
        <w:rPr>
          <w:color w:val="000000"/>
        </w:rPr>
        <w:t>w tym w biznesplanie)</w:t>
      </w:r>
      <w:r w:rsidRPr="00263353">
        <w:rPr>
          <w:color w:val="000000"/>
        </w:rPr>
        <w:t>, brak co najmniej jednej strony we wniosku, brak któregoś z wymagany</w:t>
      </w:r>
      <w:r w:rsidR="006A5714" w:rsidRPr="00263353">
        <w:rPr>
          <w:color w:val="000000"/>
        </w:rPr>
        <w:t>ch załączników),</w:t>
      </w:r>
      <w:r w:rsidRPr="00263353">
        <w:rPr>
          <w:color w:val="000000"/>
        </w:rPr>
        <w:t xml:space="preserve"> Beneficjent powiadamia uczestnika o konieczności ich uzupełnienia/poprawy. </w:t>
      </w:r>
    </w:p>
    <w:p w:rsidR="00B652B8" w:rsidRPr="00263353" w:rsidRDefault="006A7B53" w:rsidP="00550B51">
      <w:pPr>
        <w:numPr>
          <w:ilvl w:val="0"/>
          <w:numId w:val="13"/>
        </w:numPr>
        <w:tabs>
          <w:tab w:val="num" w:pos="330"/>
        </w:tabs>
        <w:spacing w:before="120" w:line="300" w:lineRule="atLeast"/>
        <w:jc w:val="both"/>
        <w:rPr>
          <w:color w:val="000000"/>
        </w:rPr>
      </w:pPr>
      <w:r w:rsidRPr="00263353">
        <w:rPr>
          <w:color w:val="000000"/>
        </w:rPr>
        <w:t xml:space="preserve">Uczestnik projektu ma możliwość jednorazowego uzupełnienia złożonego wniosku w terminie 3 dni roboczych liczonych od dnia odbioru pisma. Wnioski nie uzupełnione w terminie lub niekompletne nie zostaną przekazane do oceny merytorycznej dokonywanej przez KOW. Beneficjent ma każdorazowo obowiązek pisemnego poinformowania uczestnika o wyniku oceny formalnej złożonego przez niego </w:t>
      </w:r>
      <w:r w:rsidRPr="00263353">
        <w:rPr>
          <w:i/>
          <w:color w:val="000000"/>
        </w:rPr>
        <w:t>Wniosku o przyznanie jednorazowej dotacji inwestycyjnej</w:t>
      </w:r>
      <w:r w:rsidRPr="00263353">
        <w:rPr>
          <w:color w:val="000000"/>
        </w:rPr>
        <w:t xml:space="preserve"> w terminie </w:t>
      </w:r>
      <w:r w:rsidR="00A76C2E" w:rsidRPr="00263353">
        <w:rPr>
          <w:color w:val="000000"/>
        </w:rPr>
        <w:t>5</w:t>
      </w:r>
      <w:r w:rsidRPr="00263353">
        <w:rPr>
          <w:color w:val="000000"/>
        </w:rPr>
        <w:t xml:space="preserve"> dni </w:t>
      </w:r>
      <w:r w:rsidR="00A76C2E" w:rsidRPr="00263353">
        <w:rPr>
          <w:color w:val="000000"/>
        </w:rPr>
        <w:t>roboczych</w:t>
      </w:r>
      <w:r w:rsidRPr="00263353">
        <w:rPr>
          <w:color w:val="000000"/>
        </w:rPr>
        <w:t xml:space="preserve"> od dnia zakończenia oceny formalnej danego wniosku</w:t>
      </w:r>
      <w:r w:rsidR="00F644AC" w:rsidRPr="00263353">
        <w:rPr>
          <w:color w:val="000000"/>
        </w:rPr>
        <w:t>.</w:t>
      </w:r>
    </w:p>
    <w:p w:rsidR="00B652B8" w:rsidRPr="00263353" w:rsidRDefault="00B652B8" w:rsidP="00550B51">
      <w:pPr>
        <w:numPr>
          <w:ilvl w:val="0"/>
          <w:numId w:val="13"/>
        </w:numPr>
        <w:tabs>
          <w:tab w:val="num" w:pos="330"/>
        </w:tabs>
        <w:spacing w:before="120" w:line="300" w:lineRule="atLeast"/>
        <w:jc w:val="both"/>
        <w:rPr>
          <w:b/>
          <w:color w:val="000000"/>
        </w:rPr>
      </w:pPr>
      <w:r w:rsidRPr="00263353">
        <w:rPr>
          <w:color w:val="000000"/>
        </w:rPr>
        <w:lastRenderedPageBreak/>
        <w:t xml:space="preserve">Wnioski poprawne pod względem formalnym </w:t>
      </w:r>
      <w:r w:rsidR="00F644AC" w:rsidRPr="00263353">
        <w:rPr>
          <w:color w:val="000000"/>
        </w:rPr>
        <w:t>przekazywane są</w:t>
      </w:r>
      <w:r w:rsidRPr="00263353">
        <w:rPr>
          <w:color w:val="000000"/>
        </w:rPr>
        <w:t xml:space="preserve"> do oceny merytorycznej. Ocena merytoryczna wniosku dokon</w:t>
      </w:r>
      <w:r w:rsidR="002F03BF" w:rsidRPr="00263353">
        <w:rPr>
          <w:color w:val="000000"/>
        </w:rPr>
        <w:t xml:space="preserve">ywana jest przez powołaną przez </w:t>
      </w:r>
      <w:r w:rsidR="002F03BF" w:rsidRPr="00263353">
        <w:rPr>
          <w:i/>
          <w:color w:val="000000"/>
        </w:rPr>
        <w:t>La Soleil Monika Piecuch</w:t>
      </w:r>
      <w:r w:rsidRPr="00263353">
        <w:rPr>
          <w:color w:val="000000"/>
        </w:rPr>
        <w:t xml:space="preserve">  Komisję Oceny Wniosków, obradującą w </w:t>
      </w:r>
      <w:r w:rsidR="002F03BF" w:rsidRPr="00263353">
        <w:rPr>
          <w:color w:val="000000"/>
        </w:rPr>
        <w:t>biurze Projektu.</w:t>
      </w:r>
    </w:p>
    <w:p w:rsidR="00B652B8" w:rsidRPr="00263353" w:rsidRDefault="00B652B8" w:rsidP="00550B51">
      <w:pPr>
        <w:numPr>
          <w:ilvl w:val="0"/>
          <w:numId w:val="13"/>
        </w:numPr>
        <w:tabs>
          <w:tab w:val="num" w:pos="330"/>
        </w:tabs>
        <w:spacing w:before="120" w:line="300" w:lineRule="atLeast"/>
        <w:jc w:val="both"/>
        <w:rPr>
          <w:color w:val="000000"/>
        </w:rPr>
      </w:pPr>
      <w:r w:rsidRPr="00263353">
        <w:rPr>
          <w:color w:val="000000"/>
        </w:rPr>
        <w:t>Komisja składa się</w:t>
      </w:r>
      <w:r w:rsidR="0093463A" w:rsidRPr="00263353">
        <w:rPr>
          <w:color w:val="000000"/>
        </w:rPr>
        <w:t xml:space="preserve"> z minimum </w:t>
      </w:r>
      <w:r w:rsidR="002422F2" w:rsidRPr="00263353">
        <w:rPr>
          <w:color w:val="000000"/>
        </w:rPr>
        <w:t>5</w:t>
      </w:r>
      <w:r w:rsidRPr="00263353">
        <w:rPr>
          <w:color w:val="000000"/>
        </w:rPr>
        <w:t xml:space="preserve"> osób</w:t>
      </w:r>
      <w:r w:rsidR="00DC15D0" w:rsidRPr="00263353">
        <w:rPr>
          <w:color w:val="000000"/>
        </w:rPr>
        <w:t xml:space="preserve">. </w:t>
      </w:r>
      <w:r w:rsidRPr="00263353">
        <w:rPr>
          <w:color w:val="000000"/>
        </w:rPr>
        <w:t>Osoby powołane do pracy w KOW powinny posiadać kwalifikacje umożliwiające właściwą ocenę wniosków o otrzymanie wsparcia finansowego.</w:t>
      </w:r>
    </w:p>
    <w:p w:rsidR="00B652B8" w:rsidRPr="00263353" w:rsidRDefault="00B652B8" w:rsidP="00550B51">
      <w:pPr>
        <w:numPr>
          <w:ilvl w:val="0"/>
          <w:numId w:val="13"/>
        </w:numPr>
        <w:tabs>
          <w:tab w:val="clear" w:pos="360"/>
          <w:tab w:val="num" w:pos="0"/>
          <w:tab w:val="num" w:pos="330"/>
        </w:tabs>
        <w:spacing w:before="120" w:line="300" w:lineRule="atLeast"/>
        <w:jc w:val="both"/>
        <w:rPr>
          <w:color w:val="000000"/>
        </w:rPr>
      </w:pPr>
      <w:r w:rsidRPr="00263353">
        <w:rPr>
          <w:color w:val="000000"/>
        </w:rPr>
        <w:t xml:space="preserve">W posiedzeniu KOW </w:t>
      </w:r>
      <w:r w:rsidRPr="00263353">
        <w:rPr>
          <w:color w:val="000000"/>
          <w:u w:val="single"/>
        </w:rPr>
        <w:t>fakultatywnie</w:t>
      </w:r>
      <w:r w:rsidRPr="00263353">
        <w:rPr>
          <w:color w:val="000000"/>
        </w:rPr>
        <w:t xml:space="preserve"> bierze również udział przedstawiciel </w:t>
      </w:r>
      <w:r w:rsidR="00FC32D3" w:rsidRPr="00263353">
        <w:rPr>
          <w:color w:val="000000"/>
        </w:rPr>
        <w:t>IP</w:t>
      </w:r>
      <w:r w:rsidRPr="00263353">
        <w:rPr>
          <w:color w:val="000000"/>
        </w:rPr>
        <w:t>, w celu zapewnienia obiektywnej i rzetelnej procedury oceny wniosków. Występuje on w roli obserwatora z prawem reagowania i ewentualnej interwencji w przypadku stwierdzenia naruszenia procedur oceny wniosku.</w:t>
      </w:r>
    </w:p>
    <w:p w:rsidR="00B652B8" w:rsidRPr="00263353" w:rsidRDefault="00B652B8" w:rsidP="007658CA">
      <w:pPr>
        <w:numPr>
          <w:ilvl w:val="0"/>
          <w:numId w:val="13"/>
        </w:numPr>
        <w:tabs>
          <w:tab w:val="clear" w:pos="360"/>
        </w:tabs>
        <w:spacing w:before="120" w:line="300" w:lineRule="atLeast"/>
        <w:jc w:val="both"/>
        <w:rPr>
          <w:color w:val="000000"/>
        </w:rPr>
      </w:pPr>
      <w:r w:rsidRPr="00263353">
        <w:rPr>
          <w:color w:val="000000"/>
        </w:rPr>
        <w:t>KOW pracuje zgodnie z harmonogramem prz</w:t>
      </w:r>
      <w:r w:rsidR="00FC32D3" w:rsidRPr="00263353">
        <w:rPr>
          <w:color w:val="000000"/>
        </w:rPr>
        <w:t xml:space="preserve">edstawionym przez Beneficjenta </w:t>
      </w:r>
      <w:r w:rsidRPr="00263353">
        <w:rPr>
          <w:color w:val="000000"/>
        </w:rPr>
        <w:t xml:space="preserve">we wniosku </w:t>
      </w:r>
      <w:r w:rsidR="00FC32D3" w:rsidRPr="00263353">
        <w:rPr>
          <w:color w:val="000000"/>
        </w:rPr>
        <w:t>o dofinansowanie projektu</w:t>
      </w:r>
      <w:r w:rsidRPr="00263353">
        <w:rPr>
          <w:color w:val="000000"/>
        </w:rPr>
        <w:t xml:space="preserve">. </w:t>
      </w:r>
      <w:r w:rsidR="00FC32D3" w:rsidRPr="00263353">
        <w:rPr>
          <w:color w:val="000000"/>
        </w:rPr>
        <w:t>Beneficjent</w:t>
      </w:r>
      <w:r w:rsidRPr="00263353">
        <w:rPr>
          <w:color w:val="000000"/>
        </w:rPr>
        <w:t xml:space="preserve"> ma obowiązek powiadomienia </w:t>
      </w:r>
      <w:r w:rsidR="00FC32D3" w:rsidRPr="00263353">
        <w:rPr>
          <w:color w:val="000000"/>
        </w:rPr>
        <w:t>IP</w:t>
      </w:r>
      <w:r w:rsidRPr="00263353">
        <w:rPr>
          <w:color w:val="000000"/>
        </w:rPr>
        <w:t xml:space="preserve"> o planowanym terminie posiedzenia KOW na co najmniej 5 dni roboczych przed jej zwołaniem.</w:t>
      </w:r>
    </w:p>
    <w:p w:rsidR="004A0931" w:rsidRPr="00AD0BA7" w:rsidRDefault="00B652B8" w:rsidP="00AD0BA7">
      <w:pPr>
        <w:numPr>
          <w:ilvl w:val="0"/>
          <w:numId w:val="13"/>
        </w:numPr>
        <w:tabs>
          <w:tab w:val="num" w:pos="330"/>
        </w:tabs>
        <w:spacing w:before="120" w:line="300" w:lineRule="atLeast"/>
        <w:jc w:val="both"/>
        <w:rPr>
          <w:color w:val="000000"/>
        </w:rPr>
      </w:pPr>
      <w:r w:rsidRPr="00263353">
        <w:rPr>
          <w:color w:val="000000"/>
        </w:rPr>
        <w:t>Przewodniczącym KOW jest osoba uprawniona d</w:t>
      </w:r>
      <w:r w:rsidR="00FC32D3" w:rsidRPr="00263353">
        <w:rPr>
          <w:color w:val="000000"/>
        </w:rPr>
        <w:t>o reprezentowania Beneficjenta</w:t>
      </w:r>
      <w:r w:rsidRPr="00263353">
        <w:rPr>
          <w:color w:val="000000"/>
        </w:rPr>
        <w:t xml:space="preserve">. Przewodniczący KOW może wyznaczyć spośród członków KOW swojego Zastępcę. Wyznaczenie Zastępcy następuje w formie pisemnego upoważnienia. </w:t>
      </w:r>
    </w:p>
    <w:p w:rsidR="00B652B8" w:rsidRPr="00263353" w:rsidRDefault="00B652B8" w:rsidP="007658CA">
      <w:pPr>
        <w:spacing w:before="120" w:line="300" w:lineRule="atLeast"/>
        <w:ind w:left="284"/>
        <w:jc w:val="both"/>
        <w:rPr>
          <w:color w:val="000000"/>
        </w:rPr>
      </w:pPr>
      <w:r w:rsidRPr="00263353">
        <w:rPr>
          <w:color w:val="000000"/>
        </w:rPr>
        <w:t>Przewodniczący/Zastępca Przewodniczącego KOW jest odpowiedzialny za zapewnienie bezstronności i przejrzystości prac KOW.</w:t>
      </w:r>
    </w:p>
    <w:p w:rsidR="00B652B8" w:rsidRPr="00263353" w:rsidRDefault="00B652B8" w:rsidP="00550B51">
      <w:pPr>
        <w:numPr>
          <w:ilvl w:val="0"/>
          <w:numId w:val="13"/>
        </w:numPr>
        <w:tabs>
          <w:tab w:val="num" w:pos="330"/>
        </w:tabs>
        <w:spacing w:before="120" w:line="300" w:lineRule="atLeast"/>
        <w:jc w:val="both"/>
        <w:rPr>
          <w:color w:val="000000"/>
        </w:rPr>
      </w:pPr>
      <w:r w:rsidRPr="00263353">
        <w:rPr>
          <w:color w:val="000000"/>
        </w:rPr>
        <w:t xml:space="preserve"> KOW jest odpowiedzialna za:</w:t>
      </w:r>
    </w:p>
    <w:p w:rsidR="004C78C5" w:rsidRPr="00263353" w:rsidRDefault="00B652B8" w:rsidP="00B81BBA">
      <w:pPr>
        <w:numPr>
          <w:ilvl w:val="1"/>
          <w:numId w:val="13"/>
        </w:numPr>
        <w:tabs>
          <w:tab w:val="clear" w:pos="1440"/>
          <w:tab w:val="num" w:pos="900"/>
        </w:tabs>
        <w:spacing w:before="120" w:line="300" w:lineRule="atLeast"/>
        <w:ind w:left="900"/>
        <w:jc w:val="both"/>
        <w:rPr>
          <w:color w:val="000000"/>
        </w:rPr>
      </w:pPr>
      <w:r w:rsidRPr="00263353">
        <w:rPr>
          <w:color w:val="000000"/>
        </w:rPr>
        <w:t xml:space="preserve">przeprowadzenie oceny merytorycznej wniosków o otrzymanie wsparcia finansowego złożonych przez </w:t>
      </w:r>
      <w:r w:rsidR="00FC32D3" w:rsidRPr="00263353">
        <w:rPr>
          <w:color w:val="000000"/>
        </w:rPr>
        <w:t>Uczestników projektu</w:t>
      </w:r>
      <w:r w:rsidRPr="00263353">
        <w:rPr>
          <w:color w:val="000000"/>
        </w:rPr>
        <w:t>,</w:t>
      </w:r>
    </w:p>
    <w:p w:rsidR="00B652B8" w:rsidRPr="00263353" w:rsidRDefault="00B652B8" w:rsidP="00550B51">
      <w:pPr>
        <w:numPr>
          <w:ilvl w:val="1"/>
          <w:numId w:val="13"/>
        </w:numPr>
        <w:tabs>
          <w:tab w:val="clear" w:pos="1440"/>
          <w:tab w:val="num" w:pos="900"/>
        </w:tabs>
        <w:spacing w:before="120" w:line="300" w:lineRule="atLeast"/>
        <w:ind w:left="900"/>
        <w:jc w:val="both"/>
        <w:rPr>
          <w:color w:val="000000"/>
        </w:rPr>
      </w:pPr>
      <w:r w:rsidRPr="00263353">
        <w:rPr>
          <w:color w:val="000000"/>
        </w:rPr>
        <w:t>zweryfikowanie biznesplanów i pozostałych załączników do wniosku,</w:t>
      </w:r>
    </w:p>
    <w:p w:rsidR="00B652B8" w:rsidRPr="00263353" w:rsidRDefault="00E00C42" w:rsidP="00550B51">
      <w:pPr>
        <w:numPr>
          <w:ilvl w:val="1"/>
          <w:numId w:val="13"/>
        </w:numPr>
        <w:tabs>
          <w:tab w:val="clear" w:pos="1440"/>
          <w:tab w:val="num" w:pos="900"/>
        </w:tabs>
        <w:spacing w:before="120" w:line="300" w:lineRule="atLeast"/>
        <w:ind w:left="900"/>
        <w:jc w:val="both"/>
        <w:rPr>
          <w:color w:val="000000"/>
        </w:rPr>
      </w:pPr>
      <w:r>
        <w:rPr>
          <w:color w:val="000000"/>
        </w:rPr>
        <w:t xml:space="preserve">sporządzenie listy </w:t>
      </w:r>
      <w:r w:rsidR="00B652B8" w:rsidRPr="00263353">
        <w:rPr>
          <w:color w:val="000000"/>
        </w:rPr>
        <w:t>wniosków uszeregowanych w kolejności od największej liczby uzyskanych punktów,</w:t>
      </w:r>
    </w:p>
    <w:p w:rsidR="00B652B8" w:rsidRPr="0029148C" w:rsidRDefault="00B652B8" w:rsidP="00550B51">
      <w:pPr>
        <w:numPr>
          <w:ilvl w:val="1"/>
          <w:numId w:val="13"/>
        </w:numPr>
        <w:tabs>
          <w:tab w:val="clear" w:pos="1440"/>
          <w:tab w:val="num" w:pos="900"/>
        </w:tabs>
        <w:spacing w:before="120" w:line="300" w:lineRule="atLeast"/>
        <w:ind w:left="900"/>
        <w:jc w:val="both"/>
      </w:pPr>
      <w:r w:rsidRPr="0029148C">
        <w:t xml:space="preserve">wyłonienie wniosków, które otrzymają wsparcie finansowe (wnioski, które otrzymały co najmniej 60 punktów ogółem, zaś w poszczególnych punktach oceny merytorycznej uzyskały przynajmniej </w:t>
      </w:r>
      <w:r w:rsidR="00E95F3D" w:rsidRPr="0029148C">
        <w:t>5</w:t>
      </w:r>
      <w:r w:rsidRPr="0029148C">
        <w:t>0% punktów – średnia arytmetyczna ocen dwóch członków KOW oceniających dany wniosek), w ramach środków określonych we wniosku projektowym na dany rodzaj wsparcia.</w:t>
      </w:r>
    </w:p>
    <w:p w:rsidR="00B652B8" w:rsidRPr="00263353" w:rsidRDefault="00E95F3D" w:rsidP="00FC32D3">
      <w:pPr>
        <w:numPr>
          <w:ilvl w:val="0"/>
          <w:numId w:val="13"/>
        </w:numPr>
        <w:tabs>
          <w:tab w:val="num" w:pos="330"/>
        </w:tabs>
        <w:spacing w:before="120" w:line="300" w:lineRule="atLeast"/>
        <w:jc w:val="both"/>
        <w:rPr>
          <w:color w:val="000000"/>
        </w:rPr>
      </w:pPr>
      <w:r w:rsidRPr="00263353">
        <w:rPr>
          <w:color w:val="000000"/>
        </w:rPr>
        <w:t>Przed przystąpieniem do oceny wniosku c</w:t>
      </w:r>
      <w:r w:rsidR="00B652B8" w:rsidRPr="00263353">
        <w:rPr>
          <w:color w:val="000000"/>
        </w:rPr>
        <w:t xml:space="preserve">złonkowie KOW oraz </w:t>
      </w:r>
      <w:r w:rsidR="00B652B8" w:rsidRPr="00E00C42">
        <w:rPr>
          <w:color w:val="000000"/>
          <w:highlight w:val="yellow"/>
        </w:rPr>
        <w:t>obserwator</w:t>
      </w:r>
      <w:r w:rsidR="00B652B8" w:rsidRPr="00263353">
        <w:rPr>
          <w:color w:val="000000"/>
        </w:rPr>
        <w:t xml:space="preserve"> zobowiązani są do podpisania </w:t>
      </w:r>
      <w:r w:rsidR="00B652B8" w:rsidRPr="00263353">
        <w:rPr>
          <w:i/>
          <w:iCs/>
          <w:color w:val="000000"/>
        </w:rPr>
        <w:t>Deklaracji bezstronności i poufności</w:t>
      </w:r>
      <w:r w:rsidR="00B652B8" w:rsidRPr="00263353">
        <w:rPr>
          <w:color w:val="000000"/>
        </w:rPr>
        <w:t>.</w:t>
      </w:r>
    </w:p>
    <w:p w:rsidR="00B652B8" w:rsidRPr="00263353" w:rsidRDefault="00B652B8" w:rsidP="00550B51">
      <w:pPr>
        <w:numPr>
          <w:ilvl w:val="0"/>
          <w:numId w:val="13"/>
        </w:numPr>
        <w:tabs>
          <w:tab w:val="num" w:pos="330"/>
        </w:tabs>
        <w:spacing w:before="120" w:line="300" w:lineRule="atLeast"/>
        <w:jc w:val="both"/>
        <w:rPr>
          <w:i/>
          <w:color w:val="000000"/>
        </w:rPr>
      </w:pPr>
      <w:r w:rsidRPr="00263353">
        <w:rPr>
          <w:color w:val="000000"/>
        </w:rPr>
        <w:t xml:space="preserve">Przedmiotem oceny KOW są wyłącznie wnioski ocenione jako kompletne i spełniające kryteria formalne. W przypadku, gdy oceniający dostrzeże, że wniosek nie spełnia kryteriów formalnych, ponieważ uchybienia te nie zostały zauważone na etapie oceny formalnej, </w:t>
      </w:r>
      <w:r w:rsidRPr="00263353">
        <w:rPr>
          <w:color w:val="000000"/>
        </w:rPr>
        <w:lastRenderedPageBreak/>
        <w:t xml:space="preserve">wniosek, jako niepodlegający ocenie merytorycznej, trafia ponownie do oceny formalnej. Oceniający odnotowuje ten fakt na </w:t>
      </w:r>
      <w:r w:rsidR="004C78C5" w:rsidRPr="00263353">
        <w:rPr>
          <w:i/>
          <w:color w:val="000000"/>
        </w:rPr>
        <w:t>Karcie ocen</w:t>
      </w:r>
      <w:r w:rsidR="00263353">
        <w:rPr>
          <w:i/>
          <w:color w:val="000000"/>
        </w:rPr>
        <w:t>y merytorycznej (Załącznik nr 11</w:t>
      </w:r>
      <w:r w:rsidR="004C78C5" w:rsidRPr="00263353">
        <w:rPr>
          <w:i/>
          <w:color w:val="000000"/>
        </w:rPr>
        <w:t xml:space="preserve"> do niniejszego regulaminu)</w:t>
      </w:r>
    </w:p>
    <w:p w:rsidR="00B652B8" w:rsidRPr="003D6E69" w:rsidRDefault="00B652B8" w:rsidP="00550B51">
      <w:pPr>
        <w:numPr>
          <w:ilvl w:val="0"/>
          <w:numId w:val="13"/>
        </w:numPr>
        <w:tabs>
          <w:tab w:val="num" w:pos="330"/>
        </w:tabs>
        <w:spacing w:before="120" w:line="300" w:lineRule="atLeast"/>
        <w:jc w:val="both"/>
        <w:rPr>
          <w:color w:val="000000"/>
        </w:rPr>
      </w:pPr>
      <w:r w:rsidRPr="003D6E69">
        <w:rPr>
          <w:color w:val="000000"/>
        </w:rPr>
        <w:t xml:space="preserve">Każdy wniosek oceniany jest przez 2 osoby </w:t>
      </w:r>
      <w:r w:rsidR="00FC32D3" w:rsidRPr="003D6E69">
        <w:rPr>
          <w:color w:val="000000"/>
        </w:rPr>
        <w:t xml:space="preserve">losowo wybrane </w:t>
      </w:r>
      <w:r w:rsidRPr="003D6E69">
        <w:rPr>
          <w:color w:val="000000"/>
        </w:rPr>
        <w:t>przez Przewodniczącego/Zastępcę Przewodniczącego spośród członków KOW obecnych na posiedzeniu.</w:t>
      </w:r>
    </w:p>
    <w:p w:rsidR="006F7E45" w:rsidRPr="003D6E69" w:rsidRDefault="006F7E45" w:rsidP="00FC32D3">
      <w:pPr>
        <w:numPr>
          <w:ilvl w:val="0"/>
          <w:numId w:val="13"/>
        </w:numPr>
        <w:tabs>
          <w:tab w:val="num" w:pos="330"/>
        </w:tabs>
        <w:spacing w:before="120" w:line="300" w:lineRule="atLeast"/>
        <w:jc w:val="both"/>
        <w:rPr>
          <w:iCs/>
          <w:color w:val="000000"/>
        </w:rPr>
      </w:pPr>
      <w:r w:rsidRPr="003D6E69">
        <w:rPr>
          <w:iCs/>
          <w:color w:val="000000"/>
        </w:rPr>
        <w:t>Ocena Biznesplanu obejmować będzie w szczególności następujące elementy wraz z przyznaniem im punktacji oraz uzasadnieniem oceny (minimum 3 zdania w ramach każdej z części oceny):</w:t>
      </w:r>
    </w:p>
    <w:p w:rsidR="006F7E45" w:rsidRPr="003D6E69" w:rsidRDefault="006F7E45" w:rsidP="00550B51">
      <w:pPr>
        <w:numPr>
          <w:ilvl w:val="0"/>
          <w:numId w:val="23"/>
        </w:numPr>
        <w:spacing w:before="120" w:line="300" w:lineRule="atLeast"/>
        <w:jc w:val="both"/>
        <w:rPr>
          <w:iCs/>
          <w:color w:val="000000"/>
        </w:rPr>
      </w:pPr>
      <w:r w:rsidRPr="003D6E69">
        <w:rPr>
          <w:iCs/>
          <w:color w:val="000000"/>
        </w:rPr>
        <w:t>wykonalność przedsięwzięcia (dostępność zasobów, możliwoś</w:t>
      </w:r>
      <w:r w:rsidR="002422F2" w:rsidRPr="003D6E69">
        <w:rPr>
          <w:iCs/>
          <w:color w:val="000000"/>
        </w:rPr>
        <w:t>ć</w:t>
      </w:r>
      <w:r w:rsidRPr="003D6E69">
        <w:rPr>
          <w:iCs/>
          <w:color w:val="000000"/>
        </w:rPr>
        <w:t xml:space="preserve"> pozyskania i utrzymania rynków zbytu, zapewnienie płynności finansowej po upływie okresu 12 miesięcy od zarejestrowania przedsiębiorstwa);</w:t>
      </w:r>
    </w:p>
    <w:p w:rsidR="006F7E45" w:rsidRPr="003D6E69" w:rsidRDefault="006F7E45" w:rsidP="00550B51">
      <w:pPr>
        <w:numPr>
          <w:ilvl w:val="0"/>
          <w:numId w:val="23"/>
        </w:numPr>
        <w:spacing w:before="120" w:line="300" w:lineRule="atLeast"/>
        <w:jc w:val="both"/>
        <w:rPr>
          <w:iCs/>
          <w:color w:val="000000"/>
        </w:rPr>
      </w:pPr>
      <w:r w:rsidRPr="003D6E69">
        <w:rPr>
          <w:iCs/>
          <w:color w:val="000000"/>
        </w:rPr>
        <w:t>operacyjność (przejrzystość, prostota, zrozumiałość założeń);</w:t>
      </w:r>
    </w:p>
    <w:p w:rsidR="00B81BBA" w:rsidRPr="00AD0BA7" w:rsidRDefault="006F7E45" w:rsidP="00AD0BA7">
      <w:pPr>
        <w:numPr>
          <w:ilvl w:val="0"/>
          <w:numId w:val="23"/>
        </w:numPr>
        <w:spacing w:before="120" w:line="300" w:lineRule="atLeast"/>
        <w:jc w:val="both"/>
        <w:rPr>
          <w:iCs/>
          <w:color w:val="000000"/>
        </w:rPr>
      </w:pPr>
      <w:r w:rsidRPr="003D6E69">
        <w:rPr>
          <w:iCs/>
          <w:color w:val="000000"/>
        </w:rPr>
        <w:t>kompletność (całość opisu przedsięwzięcia);</w:t>
      </w:r>
    </w:p>
    <w:p w:rsidR="006F7E45" w:rsidRPr="003D6E69" w:rsidRDefault="006F7E45" w:rsidP="00550B51">
      <w:pPr>
        <w:numPr>
          <w:ilvl w:val="0"/>
          <w:numId w:val="23"/>
        </w:numPr>
        <w:spacing w:before="120" w:line="300" w:lineRule="atLeast"/>
        <w:jc w:val="both"/>
        <w:rPr>
          <w:iCs/>
          <w:color w:val="000000"/>
        </w:rPr>
      </w:pPr>
      <w:r w:rsidRPr="003D6E69">
        <w:rPr>
          <w:iCs/>
          <w:color w:val="000000"/>
        </w:rPr>
        <w:t>niezbędność i racjonalność finansowa zakupów towarów lub usług przewidzianych w biznesplanie ze środków przyznanych na rozwój przedsiębiorczości przy uwzględnieniu ich parametrów technicznych lub jakościowych.</w:t>
      </w:r>
    </w:p>
    <w:p w:rsidR="00B652B8" w:rsidRPr="0029148C" w:rsidRDefault="00B652B8" w:rsidP="003D6E69">
      <w:pPr>
        <w:numPr>
          <w:ilvl w:val="0"/>
          <w:numId w:val="13"/>
        </w:numPr>
        <w:tabs>
          <w:tab w:val="num" w:pos="330"/>
        </w:tabs>
        <w:spacing w:before="120" w:line="300" w:lineRule="atLeast"/>
        <w:jc w:val="both"/>
        <w:rPr>
          <w:i/>
          <w:iCs/>
        </w:rPr>
      </w:pPr>
      <w:r w:rsidRPr="0029148C">
        <w:t>Każdemu wnioskowi przyznaje się odpowiednią liczbę punktów, zgodnie z kryteriami merytoryczno-</w:t>
      </w:r>
      <w:r w:rsidR="00055727" w:rsidRPr="0029148C">
        <w:t>t</w:t>
      </w:r>
      <w:r w:rsidRPr="0029148C">
        <w:t>echnicznymi. Ocena poszczególnych kryteriów będzie dokony</w:t>
      </w:r>
      <w:r w:rsidR="00D85D46" w:rsidRPr="0029148C">
        <w:t>wana w skali od 1 do 5 zgodnie</w:t>
      </w:r>
      <w:r w:rsidR="00684EF0" w:rsidRPr="0029148C">
        <w:t xml:space="preserve"> z następującymi wskazaniami: </w:t>
      </w:r>
      <w:r w:rsidRPr="0029148C">
        <w:t xml:space="preserve">1=bardzo słabo zgodny, 2=słabo zgodny, 3=zasadniczo zgodny, 4=spójny, 5=zdecydowanie spójny. Następnie przyznane punkty odnośnie każdego z kryteriów mnożone są przez wskaźnik wagowy ustalony przy poszczególnych kryteriach w </w:t>
      </w:r>
      <w:r w:rsidRPr="0029148C">
        <w:rPr>
          <w:i/>
          <w:iCs/>
        </w:rPr>
        <w:t>Karcie oceny</w:t>
      </w:r>
      <w:r w:rsidR="00D85D46" w:rsidRPr="0029148C">
        <w:rPr>
          <w:i/>
          <w:iCs/>
        </w:rPr>
        <w:t xml:space="preserve"> merytorycznej</w:t>
      </w:r>
      <w:r w:rsidRPr="0029148C">
        <w:rPr>
          <w:i/>
          <w:iCs/>
        </w:rPr>
        <w:t>.</w:t>
      </w:r>
    </w:p>
    <w:p w:rsidR="00B652B8" w:rsidRPr="0029148C" w:rsidRDefault="00B652B8" w:rsidP="00550B51">
      <w:pPr>
        <w:numPr>
          <w:ilvl w:val="0"/>
          <w:numId w:val="13"/>
        </w:numPr>
        <w:tabs>
          <w:tab w:val="num" w:pos="330"/>
        </w:tabs>
        <w:spacing w:before="120" w:line="300" w:lineRule="atLeast"/>
        <w:jc w:val="both"/>
      </w:pPr>
      <w:r w:rsidRPr="0029148C">
        <w:t>Każdy wniosek może otrzymać maksymalnie 100 punktów.</w:t>
      </w:r>
    </w:p>
    <w:p w:rsidR="00B652B8" w:rsidRPr="0029148C" w:rsidRDefault="00A76C2E" w:rsidP="00550B51">
      <w:pPr>
        <w:numPr>
          <w:ilvl w:val="0"/>
          <w:numId w:val="13"/>
        </w:numPr>
        <w:tabs>
          <w:tab w:val="num" w:pos="330"/>
        </w:tabs>
        <w:spacing w:before="120" w:line="300" w:lineRule="atLeast"/>
        <w:jc w:val="both"/>
      </w:pPr>
      <w:r w:rsidRPr="0029148C">
        <w:t>W przypadku</w:t>
      </w:r>
      <w:r w:rsidR="00B652B8" w:rsidRPr="0029148C">
        <w:t xml:space="preserve"> rozbieżności sięgających co najmniej 30 punktów pomiędzy ocenami dwóch członków KOW (przy czym ocena przynajmni</w:t>
      </w:r>
      <w:r w:rsidR="006A7B53" w:rsidRPr="0029148C">
        <w:t>ej jednego</w:t>
      </w:r>
      <w:r w:rsidR="00B652B8" w:rsidRPr="0029148C">
        <w:t xml:space="preserve"> z nich musi wynosić minimum </w:t>
      </w:r>
      <w:r w:rsidR="00E95F3D" w:rsidRPr="0029148C">
        <w:t>60 punktów ogółem oraz przynajmniej 50% w poszczególnych punktach oceny merytorycznej</w:t>
      </w:r>
      <w:r w:rsidR="00B652B8" w:rsidRPr="0029148C">
        <w:t xml:space="preserve">), wniosek poddawany jest dodatkowej ocenie, którą przeprowadza trzeci oceniający, </w:t>
      </w:r>
      <w:r w:rsidRPr="0029148C">
        <w:t>losowo wybrany</w:t>
      </w:r>
      <w:r w:rsidR="00B652B8" w:rsidRPr="0029148C">
        <w:t xml:space="preserve"> przez Przewodniczącego/Zastępcę Przewodniczącego KOW. </w:t>
      </w:r>
      <w:r w:rsidRPr="0029148C">
        <w:t>Ostateczną ocenę wniosku stanowi wówczas średnia arytmetyczna dwóch ocen najbardziej zbliżonych punktowo.</w:t>
      </w:r>
    </w:p>
    <w:p w:rsidR="00B652B8" w:rsidRPr="003D6E69" w:rsidRDefault="00B652B8" w:rsidP="00550B51">
      <w:pPr>
        <w:numPr>
          <w:ilvl w:val="0"/>
          <w:numId w:val="13"/>
        </w:numPr>
        <w:tabs>
          <w:tab w:val="num" w:pos="330"/>
        </w:tabs>
        <w:spacing w:before="120" w:line="300" w:lineRule="atLeast"/>
        <w:jc w:val="both"/>
        <w:rPr>
          <w:i/>
          <w:iCs/>
          <w:color w:val="000000"/>
        </w:rPr>
      </w:pPr>
      <w:r w:rsidRPr="003D6E69">
        <w:rPr>
          <w:color w:val="000000"/>
        </w:rPr>
        <w:t xml:space="preserve">Osoba oceniająca wniosek zobowiązana jest do przedstawienia w formie pisemnej </w:t>
      </w:r>
      <w:r w:rsidRPr="003D6E69">
        <w:rPr>
          <w:b/>
          <w:color w:val="000000"/>
          <w:u w:val="single"/>
        </w:rPr>
        <w:t>pełnego i wyczerpującego</w:t>
      </w:r>
      <w:r w:rsidRPr="003D6E69">
        <w:rPr>
          <w:color w:val="000000"/>
        </w:rPr>
        <w:t xml:space="preserve"> uzasadnienia wystawionej oceny końcowej, jak i ocen cząstkowych z </w:t>
      </w:r>
      <w:r w:rsidRPr="003D6E69">
        <w:rPr>
          <w:color w:val="000000"/>
        </w:rPr>
        <w:lastRenderedPageBreak/>
        <w:t xml:space="preserve">poszczególnych części wniosku. Dokonanie oceny na </w:t>
      </w:r>
      <w:r w:rsidRPr="003D6E69">
        <w:rPr>
          <w:i/>
          <w:iCs/>
          <w:color w:val="000000"/>
        </w:rPr>
        <w:t xml:space="preserve">Karcie oceny merytorycznej </w:t>
      </w:r>
      <w:r w:rsidRPr="003D6E69">
        <w:rPr>
          <w:color w:val="000000"/>
        </w:rPr>
        <w:t>członek KOW potwierdza własnoręcznym podpisem.</w:t>
      </w:r>
    </w:p>
    <w:p w:rsidR="00B652B8" w:rsidRPr="003D6E69" w:rsidRDefault="00B652B8" w:rsidP="00550B51">
      <w:pPr>
        <w:numPr>
          <w:ilvl w:val="0"/>
          <w:numId w:val="13"/>
        </w:numPr>
        <w:tabs>
          <w:tab w:val="num" w:pos="330"/>
        </w:tabs>
        <w:spacing w:before="120" w:line="300" w:lineRule="atLeast"/>
        <w:jc w:val="both"/>
        <w:rPr>
          <w:color w:val="000000"/>
        </w:rPr>
      </w:pPr>
      <w:r w:rsidRPr="003D6E69">
        <w:rPr>
          <w:color w:val="000000"/>
        </w:rPr>
        <w:t xml:space="preserve">Członek KOW oceniający wniosek, proponuje niższą niż wnioskowana kwotę </w:t>
      </w:r>
      <w:r w:rsidR="00B73375" w:rsidRPr="003D6E69">
        <w:rPr>
          <w:color w:val="000000"/>
        </w:rPr>
        <w:t>do</w:t>
      </w:r>
      <w:r w:rsidR="00B314F0" w:rsidRPr="003D6E69">
        <w:rPr>
          <w:color w:val="000000"/>
        </w:rPr>
        <w:t>t</w:t>
      </w:r>
      <w:r w:rsidR="00B73375" w:rsidRPr="003D6E69">
        <w:rPr>
          <w:color w:val="000000"/>
        </w:rPr>
        <w:t>acji inwestycyjnej</w:t>
      </w:r>
      <w:r w:rsidRPr="003D6E69">
        <w:rPr>
          <w:color w:val="000000"/>
        </w:rPr>
        <w:t xml:space="preserve"> w przypadku zidentyfikowania kosztów, które uzna za nieuzasadnione (np. za niezwiązane z przedsięwzięciem lub zawyżone w porównaniu ze stawkami rynkowymi). Członek KOW oceniający wniosek </w:t>
      </w:r>
      <w:r w:rsidRPr="003D6E69">
        <w:rPr>
          <w:b/>
          <w:color w:val="000000"/>
        </w:rPr>
        <w:t xml:space="preserve">dokładnie wskazuje, które koszty uznaje za nieuzasadnione bądź zbędne i w </w:t>
      </w:r>
      <w:r w:rsidRPr="003D6E69">
        <w:rPr>
          <w:b/>
          <w:i/>
          <w:iCs/>
          <w:color w:val="000000"/>
        </w:rPr>
        <w:t xml:space="preserve">Karcie oceny merytorycznej </w:t>
      </w:r>
      <w:r w:rsidRPr="003D6E69">
        <w:rPr>
          <w:b/>
          <w:color w:val="000000"/>
        </w:rPr>
        <w:t>przedstawia szczegółowe uzasadnienie dla tej decyzji.</w:t>
      </w:r>
      <w:r w:rsidRPr="003D6E69">
        <w:rPr>
          <w:color w:val="000000"/>
        </w:rPr>
        <w:t xml:space="preserve"> Przedstawiając propozycję niższej kwoty </w:t>
      </w:r>
      <w:r w:rsidR="00B73375" w:rsidRPr="003D6E69">
        <w:rPr>
          <w:color w:val="000000"/>
        </w:rPr>
        <w:t>dotacji inwestycyjnej</w:t>
      </w:r>
      <w:r w:rsidRPr="003D6E69">
        <w:rPr>
          <w:color w:val="000000"/>
        </w:rPr>
        <w:t xml:space="preserve"> powinien brać pod uwagę, czy po takiej zmianie przedsięwzięcie opisane we wniosku będzie nadal wykonalne i utrzyma swoje standardy jakościowe.</w:t>
      </w:r>
    </w:p>
    <w:p w:rsidR="003D6E69" w:rsidRPr="00AD0BA7" w:rsidRDefault="00B73375" w:rsidP="00AD0BA7">
      <w:pPr>
        <w:numPr>
          <w:ilvl w:val="0"/>
          <w:numId w:val="13"/>
        </w:numPr>
        <w:tabs>
          <w:tab w:val="num" w:pos="330"/>
        </w:tabs>
        <w:spacing w:before="120" w:line="300" w:lineRule="atLeast"/>
        <w:jc w:val="both"/>
        <w:rPr>
          <w:color w:val="000000"/>
        </w:rPr>
      </w:pPr>
      <w:r w:rsidRPr="003D6E69">
        <w:rPr>
          <w:color w:val="000000"/>
        </w:rPr>
        <w:t>Oceniający dany wniosek</w:t>
      </w:r>
      <w:r w:rsidR="00B652B8" w:rsidRPr="003D6E69">
        <w:rPr>
          <w:color w:val="000000"/>
        </w:rPr>
        <w:t xml:space="preserve"> </w:t>
      </w:r>
      <w:r w:rsidR="00B652B8" w:rsidRPr="003D6E69">
        <w:rPr>
          <w:b/>
          <w:color w:val="000000"/>
        </w:rPr>
        <w:t>zobowiązani są</w:t>
      </w:r>
      <w:r w:rsidR="00B652B8" w:rsidRPr="003D6E69">
        <w:rPr>
          <w:color w:val="000000"/>
        </w:rPr>
        <w:t xml:space="preserve"> do wypracowania wspólnego stanowiska odnośnie obniżenia wysokości proponowanej kwoty dofinansowania ze szczegółowym uzasadnieniem przy pozycjach negowanych</w:t>
      </w:r>
      <w:r w:rsidR="00B652B8" w:rsidRPr="003D6E69">
        <w:rPr>
          <w:i/>
          <w:iCs/>
          <w:color w:val="000000"/>
        </w:rPr>
        <w:t xml:space="preserve">. </w:t>
      </w:r>
      <w:r w:rsidR="00B652B8" w:rsidRPr="003D6E69">
        <w:rPr>
          <w:color w:val="000000"/>
        </w:rPr>
        <w:t>Informację na temat wysokości uzgodnionej kwoty dofinansowania należy zamieścić w protokole z posiedzenia KOW.</w:t>
      </w:r>
    </w:p>
    <w:p w:rsidR="00B81BBA" w:rsidRPr="003D6E69" w:rsidRDefault="00B652B8" w:rsidP="003D6E69">
      <w:pPr>
        <w:numPr>
          <w:ilvl w:val="0"/>
          <w:numId w:val="13"/>
        </w:numPr>
        <w:tabs>
          <w:tab w:val="num" w:pos="330"/>
        </w:tabs>
        <w:spacing w:before="120" w:line="300" w:lineRule="atLeast"/>
        <w:jc w:val="both"/>
        <w:rPr>
          <w:color w:val="000000"/>
        </w:rPr>
      </w:pPr>
      <w:r w:rsidRPr="003D6E69">
        <w:rPr>
          <w:color w:val="000000"/>
        </w:rPr>
        <w:t xml:space="preserve">W żadnym wypadku kwota </w:t>
      </w:r>
      <w:r w:rsidR="00D8653B" w:rsidRPr="003D6E69">
        <w:rPr>
          <w:color w:val="000000"/>
        </w:rPr>
        <w:t>dotacji inwestycyjnej</w:t>
      </w:r>
      <w:r w:rsidRPr="003D6E69">
        <w:rPr>
          <w:color w:val="000000"/>
        </w:rPr>
        <w:t xml:space="preserve"> zaproponowana przez członka KOW nie może przekroczyć kwoty, o którą ubiega się </w:t>
      </w:r>
      <w:r w:rsidR="00D8653B" w:rsidRPr="003D6E69">
        <w:rPr>
          <w:color w:val="000000"/>
        </w:rPr>
        <w:t>Uczestnik projektu</w:t>
      </w:r>
      <w:r w:rsidRPr="003D6E69">
        <w:rPr>
          <w:color w:val="000000"/>
        </w:rPr>
        <w:t>.</w:t>
      </w:r>
    </w:p>
    <w:p w:rsidR="00B652B8" w:rsidRPr="00E00C42" w:rsidRDefault="00B652B8" w:rsidP="00E00C42">
      <w:pPr>
        <w:numPr>
          <w:ilvl w:val="0"/>
          <w:numId w:val="13"/>
        </w:numPr>
        <w:tabs>
          <w:tab w:val="num" w:pos="330"/>
        </w:tabs>
        <w:spacing w:before="120" w:line="300" w:lineRule="atLeast"/>
        <w:jc w:val="both"/>
        <w:rPr>
          <w:color w:val="000000"/>
        </w:rPr>
      </w:pPr>
      <w:r w:rsidRPr="003D6E69">
        <w:rPr>
          <w:color w:val="000000"/>
        </w:rPr>
        <w:t>W przypadku stwierdzenia na etapie oceny merytorycznej ewidentnych błędów w treści wniosku, utrudniających oceniającym właściwe zro</w:t>
      </w:r>
      <w:r w:rsidR="00D85D46" w:rsidRPr="003D6E69">
        <w:rPr>
          <w:color w:val="000000"/>
        </w:rPr>
        <w:t xml:space="preserve">zumienie intencji </w:t>
      </w:r>
      <w:r w:rsidR="00D8653B" w:rsidRPr="003D6E69">
        <w:rPr>
          <w:color w:val="000000"/>
        </w:rPr>
        <w:t>Uczestnika projektu</w:t>
      </w:r>
      <w:r w:rsidRPr="003D6E69">
        <w:rPr>
          <w:color w:val="000000"/>
        </w:rPr>
        <w:t xml:space="preserve"> (błędy rachunkowe, oczywiste pomyłki, zapisy powodujące rozbieżne interpretacje) dopuszcza się możliwość korekty wniosku. Korekta może obejmować wyłącznie punkty wskazane przez oceniających. Członkowie KOW, którzy oceniali dany wniosek, wypracowują w tym przypadku wspólne stanowisko i zapisują ustalenia w </w:t>
      </w:r>
      <w:r w:rsidRPr="003D6E69">
        <w:rPr>
          <w:i/>
          <w:iCs/>
          <w:color w:val="000000"/>
        </w:rPr>
        <w:t xml:space="preserve">Karcie oceny merytorycznej. </w:t>
      </w:r>
      <w:r w:rsidRPr="003D6E69">
        <w:rPr>
          <w:color w:val="000000"/>
        </w:rPr>
        <w:t xml:space="preserve">Następnie ustalenia te są przekazywane </w:t>
      </w:r>
      <w:r w:rsidR="00D8653B" w:rsidRPr="003D6E69">
        <w:rPr>
          <w:color w:val="000000"/>
        </w:rPr>
        <w:t>Uczestnikowi projektu</w:t>
      </w:r>
      <w:r w:rsidRPr="003D6E69">
        <w:rPr>
          <w:color w:val="000000"/>
        </w:rPr>
        <w:t xml:space="preserve"> z prośbą </w:t>
      </w:r>
      <w:r w:rsidRPr="00E00C42">
        <w:rPr>
          <w:color w:val="000000"/>
        </w:rPr>
        <w:t>dokonanie stosownej korekty w treści wniosku. Informację na temat dopuszczonej korekty wniosku należy zamieścić w protokole z posiedzenia KOW.</w:t>
      </w:r>
    </w:p>
    <w:p w:rsidR="00B652B8" w:rsidRPr="0029148C" w:rsidRDefault="00B652B8" w:rsidP="00550B51">
      <w:pPr>
        <w:numPr>
          <w:ilvl w:val="0"/>
          <w:numId w:val="13"/>
        </w:numPr>
        <w:tabs>
          <w:tab w:val="num" w:pos="330"/>
        </w:tabs>
        <w:spacing w:before="120" w:line="300" w:lineRule="atLeast"/>
        <w:jc w:val="both"/>
      </w:pPr>
      <w:r w:rsidRPr="0029148C">
        <w:t>Po przeprowadzeniu oceny wszystkich złożonych wniosków</w:t>
      </w:r>
      <w:r w:rsidR="00E972A9" w:rsidRPr="0029148C">
        <w:t>,</w:t>
      </w:r>
      <w:r w:rsidRPr="0029148C">
        <w:t xml:space="preserve"> KOW sporządza listę wniosków uszeregowanych w kolejności od największej liczby uzyskanych punktów i wskazuje wnioski, które otrzymają wsparcie finansowe (wnioski, które otrzymały co najmniej 60 punktów ogółem, zaś w poszczególnych punktach oceny merytorycznej uzyskały przynajmniej </w:t>
      </w:r>
      <w:r w:rsidR="00421818" w:rsidRPr="0029148C">
        <w:t>5</w:t>
      </w:r>
      <w:r w:rsidRPr="0029148C">
        <w:t xml:space="preserve">0% punktów) w ramach środków przewidzianych na dotacje inwestycyjne. Informacja o wynikach oceny merytorycznej z podaniem m.in. numeru wniosku, liczby punktów – tzw. </w:t>
      </w:r>
      <w:r w:rsidRPr="0029148C">
        <w:rPr>
          <w:i/>
        </w:rPr>
        <w:t>„lista rankingowa”</w:t>
      </w:r>
      <w:r w:rsidRPr="0029148C">
        <w:t xml:space="preserve"> –</w:t>
      </w:r>
      <w:r w:rsidR="00E972A9" w:rsidRPr="0029148C">
        <w:t xml:space="preserve"> </w:t>
      </w:r>
      <w:r w:rsidRPr="0029148C">
        <w:t xml:space="preserve"> zostanie umieszczona na stronie internetowej </w:t>
      </w:r>
      <w:r w:rsidR="00D85D46" w:rsidRPr="0029148C">
        <w:t>projektu</w:t>
      </w:r>
      <w:r w:rsidR="00E972A9" w:rsidRPr="0029148C">
        <w:t xml:space="preserve"> </w:t>
      </w:r>
      <w:r w:rsidR="007658CA" w:rsidRPr="0029148C">
        <w:rPr>
          <w:bCs/>
          <w:i/>
        </w:rPr>
        <w:t>lasoleil.com</w:t>
      </w:r>
      <w:r w:rsidR="00E00C42">
        <w:rPr>
          <w:bCs/>
          <w:i/>
        </w:rPr>
        <w:t>.pl</w:t>
      </w:r>
    </w:p>
    <w:p w:rsidR="006F7E45" w:rsidRPr="0029148C" w:rsidRDefault="006F7E45" w:rsidP="00550B51">
      <w:pPr>
        <w:numPr>
          <w:ilvl w:val="0"/>
          <w:numId w:val="13"/>
        </w:numPr>
        <w:tabs>
          <w:tab w:val="num" w:pos="330"/>
        </w:tabs>
        <w:spacing w:before="120" w:line="300" w:lineRule="atLeast"/>
        <w:jc w:val="both"/>
      </w:pPr>
      <w:r w:rsidRPr="0029148C">
        <w:t xml:space="preserve">O przyznaniu dofinansowania decyduje pozycja (liczba punktów), jaką dany wniosek uzyska na </w:t>
      </w:r>
      <w:r w:rsidRPr="0029148C">
        <w:rPr>
          <w:i/>
        </w:rPr>
        <w:t xml:space="preserve">liście rankingowej </w:t>
      </w:r>
      <w:r w:rsidRPr="0029148C">
        <w:t xml:space="preserve">(niezbędnym warunkiem jest spełnienie minimum punktowego) oraz </w:t>
      </w:r>
      <w:r w:rsidRPr="0029148C">
        <w:lastRenderedPageBreak/>
        <w:t xml:space="preserve">pula środków, jaką Beneficjent dysponuje na ten cel. W sytuacji, gdy pierwsze </w:t>
      </w:r>
      <w:r w:rsidR="0029148C">
        <w:t>16</w:t>
      </w:r>
      <w:r w:rsidRPr="0029148C">
        <w:t xml:space="preserve"> wniosków z listy rankingowej nie wyczerpie puli środków przewidzianych na dotacje inwestycyjne, wsparcie finansowe przyznawane jest kolejnej osobie lub osobom z listy rankingowej do momentu wyczerpania środków. W przypadku gdy kwota środków, jaka pozostała do wykorzystania w ramach wsparcia finansowego jest mniejsza niż wnioskowana przez kolejnego </w:t>
      </w:r>
      <w:r w:rsidR="00D8653B" w:rsidRPr="0029148C">
        <w:t>U</w:t>
      </w:r>
      <w:r w:rsidRPr="0029148C">
        <w:t xml:space="preserve">czestnika projektu, wsparcie finansowe przyznawane jest do wysokości pozostałych środków pod warunkiem, że </w:t>
      </w:r>
      <w:r w:rsidR="00D8653B" w:rsidRPr="0029148C">
        <w:t>U</w:t>
      </w:r>
      <w:r w:rsidRPr="0029148C">
        <w:t xml:space="preserve">czestnik projektu zobowiąże się do </w:t>
      </w:r>
      <w:r w:rsidR="00B314F0" w:rsidRPr="0029148C">
        <w:t>zrealizowania biznesplanu w 100</w:t>
      </w:r>
      <w:r w:rsidRPr="0029148C">
        <w:t>%.</w:t>
      </w:r>
    </w:p>
    <w:p w:rsidR="00B81BBA" w:rsidRPr="00AD0BA7" w:rsidRDefault="00B652B8" w:rsidP="00AD0BA7">
      <w:pPr>
        <w:numPr>
          <w:ilvl w:val="0"/>
          <w:numId w:val="13"/>
        </w:numPr>
        <w:tabs>
          <w:tab w:val="num" w:pos="330"/>
        </w:tabs>
        <w:spacing w:before="120" w:line="300" w:lineRule="atLeast"/>
        <w:jc w:val="both"/>
      </w:pPr>
      <w:r w:rsidRPr="0029148C">
        <w:t>Beneficjent ma każdorazowo obowiązek pisemne</w:t>
      </w:r>
      <w:r w:rsidR="00D85D46" w:rsidRPr="0029148C">
        <w:t xml:space="preserve">go poinformowania </w:t>
      </w:r>
      <w:r w:rsidR="00D8653B" w:rsidRPr="0029148C">
        <w:t>U</w:t>
      </w:r>
      <w:r w:rsidR="00055727" w:rsidRPr="0029148C">
        <w:t>czestnika projektu</w:t>
      </w:r>
      <w:r w:rsidRPr="0029148C">
        <w:t xml:space="preserve"> o wyniku oceny meryt</w:t>
      </w:r>
      <w:r w:rsidR="00D85D46" w:rsidRPr="0029148C">
        <w:t xml:space="preserve">orycznej złożonego przez niego </w:t>
      </w:r>
      <w:r w:rsidR="00D85D46" w:rsidRPr="0029148C">
        <w:rPr>
          <w:i/>
        </w:rPr>
        <w:t>W</w:t>
      </w:r>
      <w:r w:rsidRPr="0029148C">
        <w:rPr>
          <w:i/>
        </w:rPr>
        <w:t>niosku o przyznanie jednorazowej dotacji inwestycyjnej</w:t>
      </w:r>
      <w:r w:rsidRPr="0029148C">
        <w:t xml:space="preserve"> (</w:t>
      </w:r>
      <w:r w:rsidRPr="0029148C">
        <w:rPr>
          <w:b/>
        </w:rPr>
        <w:t>szczegółowe uzasadnienie</w:t>
      </w:r>
      <w:r w:rsidRPr="0029148C">
        <w:t xml:space="preserve"> wraz z uzyskanym wynikiem punktowym) w terminie </w:t>
      </w:r>
      <w:r w:rsidR="00B314F0" w:rsidRPr="0029148C">
        <w:t>5</w:t>
      </w:r>
      <w:r w:rsidRPr="0029148C">
        <w:t xml:space="preserve"> dni </w:t>
      </w:r>
      <w:r w:rsidR="00B314F0" w:rsidRPr="0029148C">
        <w:t>roboczych</w:t>
      </w:r>
      <w:r w:rsidRPr="0029148C">
        <w:t xml:space="preserve"> od dnia zakończenia obrad KOW.</w:t>
      </w:r>
      <w:r w:rsidR="00F644AC" w:rsidRPr="0029148C">
        <w:t xml:space="preserve"> Do pisma informującego o </w:t>
      </w:r>
      <w:r w:rsidR="00336B87" w:rsidRPr="0029148C">
        <w:t>wynikach oceny merytorycznej</w:t>
      </w:r>
      <w:r w:rsidR="00F644AC" w:rsidRPr="0029148C">
        <w:t xml:space="preserve"> załącz</w:t>
      </w:r>
      <w:r w:rsidR="00336B87" w:rsidRPr="0029148C">
        <w:t xml:space="preserve">a się </w:t>
      </w:r>
      <w:r w:rsidRPr="0029148C">
        <w:t>kopi</w:t>
      </w:r>
      <w:r w:rsidR="00F644AC" w:rsidRPr="0029148C">
        <w:t>e</w:t>
      </w:r>
      <w:r w:rsidRPr="0029148C">
        <w:t xml:space="preserve"> </w:t>
      </w:r>
      <w:r w:rsidRPr="0029148C">
        <w:rPr>
          <w:i/>
          <w:iCs/>
        </w:rPr>
        <w:t xml:space="preserve">Kart oceny merytorycznej </w:t>
      </w:r>
      <w:r w:rsidRPr="0029148C">
        <w:rPr>
          <w:iCs/>
        </w:rPr>
        <w:t>(bez danych pozwalających na identyfikację osób oceniających wniosek</w:t>
      </w:r>
      <w:r w:rsidR="00336B87" w:rsidRPr="0029148C">
        <w:rPr>
          <w:iCs/>
        </w:rPr>
        <w:t>) potwierdzonych za zgodnoś</w:t>
      </w:r>
      <w:r w:rsidR="00D85D46" w:rsidRPr="0029148C">
        <w:rPr>
          <w:iCs/>
        </w:rPr>
        <w:t>ć</w:t>
      </w:r>
      <w:r w:rsidR="00336B87" w:rsidRPr="0029148C">
        <w:rPr>
          <w:iCs/>
        </w:rPr>
        <w:t xml:space="preserve"> z oryginałem.</w:t>
      </w:r>
    </w:p>
    <w:p w:rsidR="00B652B8" w:rsidRPr="0029148C" w:rsidRDefault="00B652B8" w:rsidP="00550B51">
      <w:pPr>
        <w:numPr>
          <w:ilvl w:val="0"/>
          <w:numId w:val="13"/>
        </w:numPr>
        <w:tabs>
          <w:tab w:val="num" w:pos="330"/>
        </w:tabs>
        <w:spacing w:before="120" w:line="300" w:lineRule="atLeast"/>
        <w:jc w:val="both"/>
      </w:pPr>
      <w:r w:rsidRPr="0029148C">
        <w:t xml:space="preserve">Projektodawca z dostępnej alokacji na udzielenie dotacji inwestycyjnej wygospodaruje środki w wysokości 5% na wnioski pozytywnie rozpatrzone w wyniku procedury odwoławczej, opisanej w § </w:t>
      </w:r>
      <w:r w:rsidR="00565D03" w:rsidRPr="0029148C">
        <w:t>13</w:t>
      </w:r>
      <w:r w:rsidRPr="0029148C">
        <w:t>.</w:t>
      </w:r>
    </w:p>
    <w:p w:rsidR="007658CA" w:rsidRDefault="007658CA" w:rsidP="007658CA">
      <w:pPr>
        <w:spacing w:before="120" w:line="300" w:lineRule="atLeast"/>
        <w:jc w:val="center"/>
        <w:rPr>
          <w:b/>
        </w:rPr>
      </w:pPr>
    </w:p>
    <w:p w:rsidR="00565D03" w:rsidRPr="00E32C8C" w:rsidRDefault="00565D03" w:rsidP="007658CA">
      <w:pPr>
        <w:spacing w:before="120" w:line="300" w:lineRule="atLeast"/>
        <w:jc w:val="center"/>
        <w:rPr>
          <w:b/>
        </w:rPr>
      </w:pPr>
      <w:r w:rsidRPr="00E32C8C">
        <w:rPr>
          <w:b/>
        </w:rPr>
        <w:t>§ 1</w:t>
      </w:r>
      <w:r w:rsidR="00D02792" w:rsidRPr="00E32C8C">
        <w:rPr>
          <w:b/>
        </w:rPr>
        <w:t>0</w:t>
      </w:r>
      <w:r w:rsidR="00EB228C" w:rsidRPr="00E32C8C">
        <w:rPr>
          <w:b/>
        </w:rPr>
        <w:t xml:space="preserve"> - </w:t>
      </w:r>
      <w:r w:rsidRPr="00E32C8C">
        <w:rPr>
          <w:b/>
        </w:rPr>
        <w:t>Zasady udzielania f</w:t>
      </w:r>
      <w:r w:rsidR="00D8653B" w:rsidRPr="00E32C8C">
        <w:rPr>
          <w:b/>
        </w:rPr>
        <w:t>inansowego wsparcia pomostowego</w:t>
      </w:r>
    </w:p>
    <w:p w:rsidR="004C78C5" w:rsidRDefault="006F7E45" w:rsidP="004A0931">
      <w:pPr>
        <w:numPr>
          <w:ilvl w:val="0"/>
          <w:numId w:val="14"/>
        </w:numPr>
        <w:tabs>
          <w:tab w:val="clear" w:pos="1428"/>
          <w:tab w:val="num" w:pos="330"/>
          <w:tab w:val="num" w:pos="360"/>
        </w:tabs>
        <w:spacing w:before="120" w:line="300" w:lineRule="atLeast"/>
        <w:ind w:left="360"/>
        <w:jc w:val="both"/>
      </w:pPr>
      <w:r w:rsidRPr="00E32C8C">
        <w:t>Beneficjenci pomocy, którzy otrzymali jednorazową dotację inwestycyjną uprawnieni są do korzystania z pomocy finansowej mającej ułatwić im utrzymanie płynności finansowej w pierwszym okresie prowadzenia działalności gospodarczej</w:t>
      </w:r>
      <w:r w:rsidR="00FC5C27" w:rsidRPr="00E32C8C">
        <w:t>,</w:t>
      </w:r>
      <w:r w:rsidRPr="00E32C8C">
        <w:t xml:space="preserve"> tj.</w:t>
      </w:r>
    </w:p>
    <w:p w:rsidR="006F7E45" w:rsidRPr="00E32C8C" w:rsidRDefault="006F7E45" w:rsidP="00550B51">
      <w:pPr>
        <w:numPr>
          <w:ilvl w:val="0"/>
          <w:numId w:val="15"/>
        </w:numPr>
        <w:tabs>
          <w:tab w:val="clear" w:pos="1160"/>
          <w:tab w:val="num" w:pos="720"/>
        </w:tabs>
        <w:spacing w:before="120" w:line="300" w:lineRule="atLeast"/>
        <w:ind w:left="720"/>
        <w:jc w:val="both"/>
      </w:pPr>
      <w:r w:rsidRPr="00E32C8C">
        <w:t>podstawowego wsp</w:t>
      </w:r>
      <w:r w:rsidR="004C78C5">
        <w:t>arcia pomostowego w wysokości 600</w:t>
      </w:r>
      <w:r w:rsidRPr="00E32C8C">
        <w:t xml:space="preserve"> PLN przez okres pierwszych 6</w:t>
      </w:r>
      <w:r w:rsidR="00FC5C27" w:rsidRPr="00E32C8C">
        <w:t xml:space="preserve"> </w:t>
      </w:r>
      <w:r w:rsidRPr="00E32C8C">
        <w:t xml:space="preserve">miesięcy działalności (liczonych od dnia zawarcia </w:t>
      </w:r>
      <w:r w:rsidRPr="00E32C8C">
        <w:rPr>
          <w:i/>
        </w:rPr>
        <w:t xml:space="preserve">Umowy </w:t>
      </w:r>
      <w:r w:rsidR="00B314F0" w:rsidRPr="00E32C8C">
        <w:rPr>
          <w:i/>
        </w:rPr>
        <w:t xml:space="preserve">o uzyskanie </w:t>
      </w:r>
      <w:r w:rsidRPr="00E32C8C">
        <w:rPr>
          <w:i/>
        </w:rPr>
        <w:t>podstawowego wsparcia pomostowego</w:t>
      </w:r>
      <w:r w:rsidR="004C78C5">
        <w:t xml:space="preserve">. Wzór umowy stanowi </w:t>
      </w:r>
      <w:r w:rsidR="004C78C5" w:rsidRPr="004C78C5">
        <w:rPr>
          <w:i/>
        </w:rPr>
        <w:t>Załącznik nr 1</w:t>
      </w:r>
      <w:r w:rsidR="004A0931">
        <w:rPr>
          <w:i/>
        </w:rPr>
        <w:t>3</w:t>
      </w:r>
      <w:r w:rsidR="004A0931">
        <w:t>, do niniejszego R</w:t>
      </w:r>
      <w:r w:rsidR="004C78C5">
        <w:t>egulaminu)</w:t>
      </w:r>
    </w:p>
    <w:p w:rsidR="006F7E45" w:rsidRPr="00E32C8C" w:rsidRDefault="006F7E45" w:rsidP="00550B51">
      <w:pPr>
        <w:numPr>
          <w:ilvl w:val="0"/>
          <w:numId w:val="14"/>
        </w:numPr>
        <w:tabs>
          <w:tab w:val="clear" w:pos="1428"/>
          <w:tab w:val="num" w:pos="330"/>
          <w:tab w:val="num" w:pos="360"/>
        </w:tabs>
        <w:spacing w:before="120" w:line="300" w:lineRule="atLeast"/>
        <w:ind w:left="360"/>
        <w:jc w:val="both"/>
      </w:pPr>
      <w:r w:rsidRPr="00E32C8C">
        <w:t>W ramach wsparcia pomostowego określono następujący katalog zamknięty wydatków kwalifikowalnych:</w:t>
      </w:r>
    </w:p>
    <w:p w:rsidR="006F7E45" w:rsidRPr="00E32C8C" w:rsidRDefault="006F7E45" w:rsidP="00550B51">
      <w:pPr>
        <w:numPr>
          <w:ilvl w:val="0"/>
          <w:numId w:val="22"/>
        </w:numPr>
        <w:tabs>
          <w:tab w:val="clear" w:pos="1160"/>
          <w:tab w:val="num" w:pos="720"/>
        </w:tabs>
        <w:spacing w:before="120" w:line="300" w:lineRule="atLeast"/>
        <w:ind w:left="720"/>
        <w:jc w:val="both"/>
      </w:pPr>
      <w:r w:rsidRPr="00E32C8C">
        <w:t>koszty ZUS/KRUS</w:t>
      </w:r>
      <w:r w:rsidR="003A7785" w:rsidRPr="00E32C8C">
        <w:rPr>
          <w:rStyle w:val="Odwoanieprzypisudolnego"/>
        </w:rPr>
        <w:footnoteReference w:id="9"/>
      </w:r>
      <w:r w:rsidRPr="00E32C8C">
        <w:t>;</w:t>
      </w:r>
    </w:p>
    <w:p w:rsidR="006F7E45" w:rsidRPr="00E32C8C" w:rsidRDefault="006F7E45" w:rsidP="00550B51">
      <w:pPr>
        <w:numPr>
          <w:ilvl w:val="0"/>
          <w:numId w:val="22"/>
        </w:numPr>
        <w:tabs>
          <w:tab w:val="clear" w:pos="1160"/>
          <w:tab w:val="num" w:pos="720"/>
        </w:tabs>
        <w:spacing w:before="120" w:line="300" w:lineRule="atLeast"/>
        <w:ind w:left="720"/>
        <w:jc w:val="both"/>
      </w:pPr>
      <w:r w:rsidRPr="00E32C8C">
        <w:lastRenderedPageBreak/>
        <w:t>koszty administracyjne (w tym koszty czynszu lub wynajmu pomieszczeń bezpośrednio związanych z prowad</w:t>
      </w:r>
      <w:r w:rsidR="00421818" w:rsidRPr="00E32C8C">
        <w:t>zoną działalnością gospodarczą)</w:t>
      </w:r>
      <w:r w:rsidRPr="00E32C8C">
        <w:t>;</w:t>
      </w:r>
    </w:p>
    <w:p w:rsidR="006F7E45" w:rsidRPr="00E32C8C" w:rsidRDefault="006F7E45" w:rsidP="00550B51">
      <w:pPr>
        <w:numPr>
          <w:ilvl w:val="0"/>
          <w:numId w:val="22"/>
        </w:numPr>
        <w:tabs>
          <w:tab w:val="clear" w:pos="1160"/>
          <w:tab w:val="num" w:pos="720"/>
        </w:tabs>
        <w:spacing w:before="120" w:line="300" w:lineRule="atLeast"/>
        <w:ind w:left="720"/>
        <w:jc w:val="both"/>
      </w:pPr>
      <w:r w:rsidRPr="00E32C8C">
        <w:t>koszty eksploatacji pomieszczeń (w tym m.in. opłaty za energię elektryczną, cieplną, gazową i wodę);</w:t>
      </w:r>
    </w:p>
    <w:p w:rsidR="006F7E45" w:rsidRPr="00E32C8C" w:rsidRDefault="006F7E45" w:rsidP="00550B51">
      <w:pPr>
        <w:numPr>
          <w:ilvl w:val="0"/>
          <w:numId w:val="22"/>
        </w:numPr>
        <w:tabs>
          <w:tab w:val="clear" w:pos="1160"/>
          <w:tab w:val="num" w:pos="720"/>
        </w:tabs>
        <w:spacing w:before="120" w:line="300" w:lineRule="atLeast"/>
        <w:ind w:left="720"/>
        <w:jc w:val="both"/>
      </w:pPr>
      <w:r w:rsidRPr="00E32C8C">
        <w:t>koszty usług pocztowych;</w:t>
      </w:r>
    </w:p>
    <w:p w:rsidR="006F7E45" w:rsidRPr="00E32C8C" w:rsidRDefault="006F7E45" w:rsidP="00550B51">
      <w:pPr>
        <w:numPr>
          <w:ilvl w:val="0"/>
          <w:numId w:val="22"/>
        </w:numPr>
        <w:tabs>
          <w:tab w:val="clear" w:pos="1160"/>
          <w:tab w:val="num" w:pos="720"/>
        </w:tabs>
        <w:spacing w:before="120" w:line="300" w:lineRule="atLeast"/>
        <w:ind w:left="720"/>
        <w:jc w:val="both"/>
      </w:pPr>
      <w:r w:rsidRPr="00E32C8C">
        <w:t>koszty usług księgowych;</w:t>
      </w:r>
    </w:p>
    <w:p w:rsidR="006F7E45" w:rsidRPr="00E32C8C" w:rsidRDefault="006F7E45" w:rsidP="00550B51">
      <w:pPr>
        <w:numPr>
          <w:ilvl w:val="0"/>
          <w:numId w:val="22"/>
        </w:numPr>
        <w:tabs>
          <w:tab w:val="clear" w:pos="1160"/>
          <w:tab w:val="num" w:pos="720"/>
        </w:tabs>
        <w:spacing w:before="120" w:line="300" w:lineRule="atLeast"/>
        <w:ind w:left="720"/>
        <w:jc w:val="both"/>
      </w:pPr>
      <w:r w:rsidRPr="00E32C8C">
        <w:t>koszty usług prawnych;</w:t>
      </w:r>
    </w:p>
    <w:p w:rsidR="006F7E45" w:rsidRPr="00E32C8C" w:rsidRDefault="006F7E45" w:rsidP="00550B51">
      <w:pPr>
        <w:numPr>
          <w:ilvl w:val="0"/>
          <w:numId w:val="22"/>
        </w:numPr>
        <w:tabs>
          <w:tab w:val="clear" w:pos="1160"/>
          <w:tab w:val="num" w:pos="720"/>
        </w:tabs>
        <w:spacing w:before="120" w:line="300" w:lineRule="atLeast"/>
        <w:ind w:left="720"/>
        <w:jc w:val="both"/>
      </w:pPr>
      <w:r w:rsidRPr="00E32C8C">
        <w:t>koszty Internetu;</w:t>
      </w:r>
    </w:p>
    <w:p w:rsidR="006F7E45" w:rsidRPr="00E32C8C" w:rsidRDefault="006F7E45" w:rsidP="00550B51">
      <w:pPr>
        <w:numPr>
          <w:ilvl w:val="0"/>
          <w:numId w:val="22"/>
        </w:numPr>
        <w:tabs>
          <w:tab w:val="clear" w:pos="1160"/>
          <w:tab w:val="num" w:pos="720"/>
        </w:tabs>
        <w:spacing w:before="120" w:line="300" w:lineRule="atLeast"/>
        <w:ind w:left="720"/>
        <w:jc w:val="both"/>
      </w:pPr>
      <w:r w:rsidRPr="00E32C8C">
        <w:t>koszty materiałów biurowych;</w:t>
      </w:r>
    </w:p>
    <w:p w:rsidR="003D6E69" w:rsidRDefault="006F7E45" w:rsidP="002E1746">
      <w:pPr>
        <w:numPr>
          <w:ilvl w:val="0"/>
          <w:numId w:val="22"/>
        </w:numPr>
        <w:tabs>
          <w:tab w:val="clear" w:pos="1160"/>
          <w:tab w:val="num" w:pos="720"/>
          <w:tab w:val="num" w:pos="1428"/>
        </w:tabs>
        <w:spacing w:before="120" w:line="300" w:lineRule="atLeast"/>
        <w:ind w:left="720"/>
        <w:jc w:val="both"/>
      </w:pPr>
      <w:r w:rsidRPr="00E32C8C">
        <w:t>koszty działań informacyjno-promocyjnych.</w:t>
      </w:r>
    </w:p>
    <w:p w:rsidR="003D6E69" w:rsidRDefault="003D6E69" w:rsidP="003D6E69">
      <w:pPr>
        <w:tabs>
          <w:tab w:val="num" w:pos="1428"/>
        </w:tabs>
        <w:spacing w:before="120" w:line="300" w:lineRule="atLeast"/>
        <w:ind w:left="360"/>
        <w:jc w:val="both"/>
      </w:pPr>
    </w:p>
    <w:p w:rsidR="00E37B44" w:rsidRDefault="00565D03" w:rsidP="003D6E69">
      <w:pPr>
        <w:numPr>
          <w:ilvl w:val="0"/>
          <w:numId w:val="14"/>
        </w:numPr>
        <w:tabs>
          <w:tab w:val="clear" w:pos="1428"/>
          <w:tab w:val="num" w:pos="330"/>
          <w:tab w:val="num" w:pos="360"/>
        </w:tabs>
        <w:spacing w:before="120" w:line="300" w:lineRule="atLeast"/>
        <w:ind w:left="360"/>
        <w:jc w:val="both"/>
      </w:pPr>
      <w:r w:rsidRPr="00E32C8C">
        <w:t>Informacja o terminie składania wniosków o wsparc</w:t>
      </w:r>
      <w:r w:rsidR="005C2D4E">
        <w:t xml:space="preserve">ie pomostowe </w:t>
      </w:r>
      <w:r w:rsidRPr="00E32C8C">
        <w:t xml:space="preserve"> zostanie podana na stronie </w:t>
      </w:r>
      <w:hyperlink r:id="rId8" w:history="1">
        <w:r w:rsidRPr="00E32C8C">
          <w:rPr>
            <w:rStyle w:val="Hipercze"/>
            <w:color w:val="auto"/>
            <w:u w:val="none"/>
          </w:rPr>
          <w:t>internetowej</w:t>
        </w:r>
      </w:hyperlink>
      <w:r w:rsidRPr="00E32C8C">
        <w:t xml:space="preserve"> projektu </w:t>
      </w:r>
      <w:r w:rsidR="007658CA">
        <w:rPr>
          <w:bCs/>
          <w:i/>
        </w:rPr>
        <w:t>lasoleil.com</w:t>
      </w:r>
      <w:r w:rsidR="00847AF1" w:rsidRPr="00E32C8C">
        <w:rPr>
          <w:i/>
        </w:rPr>
        <w:t xml:space="preserve"> </w:t>
      </w:r>
      <w:r w:rsidRPr="00E32C8C">
        <w:t>na min</w:t>
      </w:r>
      <w:r w:rsidR="0050103D" w:rsidRPr="00E32C8C">
        <w:t>.</w:t>
      </w:r>
      <w:r w:rsidRPr="00E32C8C">
        <w:t xml:space="preserve"> </w:t>
      </w:r>
      <w:r w:rsidR="00B314F0" w:rsidRPr="00E32C8C">
        <w:t>5</w:t>
      </w:r>
      <w:r w:rsidRPr="00E32C8C">
        <w:t xml:space="preserve"> dni </w:t>
      </w:r>
      <w:r w:rsidR="00D8653B" w:rsidRPr="00E32C8C">
        <w:t xml:space="preserve">roboczych </w:t>
      </w:r>
      <w:r w:rsidRPr="00E32C8C">
        <w:t>przed planowanym rozpoczęciem naboru.</w:t>
      </w:r>
    </w:p>
    <w:p w:rsidR="00847AF1" w:rsidRPr="00E32C8C" w:rsidRDefault="00847AF1" w:rsidP="00550B51">
      <w:pPr>
        <w:numPr>
          <w:ilvl w:val="0"/>
          <w:numId w:val="14"/>
        </w:numPr>
        <w:tabs>
          <w:tab w:val="clear" w:pos="1428"/>
          <w:tab w:val="num" w:pos="330"/>
          <w:tab w:val="num" w:pos="360"/>
        </w:tabs>
        <w:spacing w:before="120" w:line="300" w:lineRule="atLeast"/>
        <w:ind w:left="360"/>
        <w:jc w:val="both"/>
      </w:pPr>
      <w:r w:rsidRPr="00E32C8C">
        <w:t>Wsparcie pomos</w:t>
      </w:r>
      <w:r w:rsidR="005C2D4E">
        <w:t xml:space="preserve">towe </w:t>
      </w:r>
      <w:r w:rsidRPr="00E32C8C">
        <w:t>przyznawane jest na pisemny wniosek Beneficjenta pomocy składany do</w:t>
      </w:r>
      <w:r w:rsidR="007658CA">
        <w:t xml:space="preserve"> </w:t>
      </w:r>
      <w:r w:rsidR="007658CA">
        <w:rPr>
          <w:i/>
        </w:rPr>
        <w:t>La</w:t>
      </w:r>
      <w:r w:rsidR="00E00C42">
        <w:rPr>
          <w:i/>
        </w:rPr>
        <w:t xml:space="preserve"> </w:t>
      </w:r>
      <w:r w:rsidR="007658CA">
        <w:rPr>
          <w:i/>
        </w:rPr>
        <w:t>Soleil Monika Piecuch</w:t>
      </w:r>
      <w:r w:rsidRPr="00E32C8C">
        <w:rPr>
          <w:i/>
        </w:rPr>
        <w:t>.</w:t>
      </w:r>
      <w:r w:rsidRPr="00E32C8C">
        <w:t xml:space="preserve"> </w:t>
      </w:r>
    </w:p>
    <w:p w:rsidR="007658CA" w:rsidRDefault="001125F0" w:rsidP="005C2D4E">
      <w:pPr>
        <w:numPr>
          <w:ilvl w:val="0"/>
          <w:numId w:val="14"/>
        </w:numPr>
        <w:tabs>
          <w:tab w:val="clear" w:pos="1428"/>
          <w:tab w:val="num" w:pos="330"/>
          <w:tab w:val="num" w:pos="360"/>
        </w:tabs>
        <w:spacing w:before="120" w:line="300" w:lineRule="atLeast"/>
        <w:ind w:left="360"/>
        <w:jc w:val="both"/>
      </w:pPr>
      <w:r w:rsidRPr="00E32C8C">
        <w:t>Beneficjent</w:t>
      </w:r>
      <w:r w:rsidR="00565D03" w:rsidRPr="00E32C8C">
        <w:t xml:space="preserve"> dokonuje oceny formalnej i merytorycznej złożonych dokumentów w ciągu </w:t>
      </w:r>
      <w:r w:rsidR="00B314F0" w:rsidRPr="00E32C8C">
        <w:t>5</w:t>
      </w:r>
      <w:r w:rsidR="00565D03" w:rsidRPr="00E32C8C">
        <w:t xml:space="preserve"> dni </w:t>
      </w:r>
      <w:r w:rsidR="00B314F0" w:rsidRPr="00E32C8C">
        <w:t>roboczych</w:t>
      </w:r>
      <w:r w:rsidR="00565D03" w:rsidRPr="00E32C8C">
        <w:t xml:space="preserve"> od daty zakończenia naboru wniosków.</w:t>
      </w:r>
    </w:p>
    <w:p w:rsidR="006F7E45" w:rsidRPr="00E32C8C" w:rsidRDefault="006F7E45" w:rsidP="00B81BBA">
      <w:pPr>
        <w:widowControl w:val="0"/>
        <w:numPr>
          <w:ilvl w:val="0"/>
          <w:numId w:val="14"/>
        </w:numPr>
        <w:tabs>
          <w:tab w:val="clear" w:pos="1428"/>
          <w:tab w:val="num" w:pos="360"/>
        </w:tabs>
        <w:autoSpaceDE w:val="0"/>
        <w:autoSpaceDN w:val="0"/>
        <w:adjustRightInd w:val="0"/>
        <w:spacing w:before="120" w:line="300" w:lineRule="atLeast"/>
        <w:ind w:left="360"/>
        <w:jc w:val="both"/>
      </w:pPr>
      <w:r w:rsidRPr="00E32C8C">
        <w:t xml:space="preserve">W przypadku stwierdzenia uchybień podczas oceny formalnej wniosku, </w:t>
      </w:r>
      <w:r w:rsidR="007658CA">
        <w:rPr>
          <w:i/>
        </w:rPr>
        <w:t>La</w:t>
      </w:r>
      <w:r w:rsidR="00E00C42">
        <w:rPr>
          <w:i/>
        </w:rPr>
        <w:t xml:space="preserve"> </w:t>
      </w:r>
      <w:r w:rsidR="007658CA">
        <w:rPr>
          <w:i/>
        </w:rPr>
        <w:t>Soleil Monika Piecuch</w:t>
      </w:r>
      <w:r w:rsidRPr="00E32C8C">
        <w:t xml:space="preserve"> powiadamia Beneficjenta pomocy o konieczności uzupełnienia braków formalnych (brak podpisu, niewypełnione pola w formularzu, brak co najmniej jednej strony we wniosku, brak któregoś z wymaganych załączników). Informacje na temat braków formalnych do</w:t>
      </w:r>
      <w:r w:rsidR="005C2D4E">
        <w:t xml:space="preserve"> </w:t>
      </w:r>
      <w:r w:rsidRPr="00E32C8C">
        <w:t>uzupełnienia zostaną przekazane Beneficjentowi pomocy</w:t>
      </w:r>
      <w:r w:rsidR="00421818" w:rsidRPr="00E32C8C">
        <w:t xml:space="preserve"> pisemnie</w:t>
      </w:r>
      <w:r w:rsidRPr="00E32C8C">
        <w:t xml:space="preserve">. </w:t>
      </w:r>
    </w:p>
    <w:p w:rsidR="006F7E45" w:rsidRPr="00E32C8C" w:rsidRDefault="006F7E45" w:rsidP="00550B51">
      <w:pPr>
        <w:numPr>
          <w:ilvl w:val="0"/>
          <w:numId w:val="14"/>
        </w:numPr>
        <w:tabs>
          <w:tab w:val="clear" w:pos="1428"/>
          <w:tab w:val="num" w:pos="330"/>
          <w:tab w:val="num" w:pos="360"/>
        </w:tabs>
        <w:spacing w:before="120" w:line="300" w:lineRule="atLeast"/>
        <w:ind w:left="360"/>
        <w:jc w:val="both"/>
      </w:pPr>
      <w:r w:rsidRPr="00E32C8C">
        <w:t xml:space="preserve">Beneficjent pomocy ma możliwość jednorazowego uzupełnienia złożonego wniosku w terminie 3 dni roboczych liczonych od dnia odbioru pisma. Wnioski nieuzupełnione w niniejszym terminie nie zostaną dopuszczone do oceny merytorycznej. </w:t>
      </w:r>
    </w:p>
    <w:p w:rsidR="00565D03" w:rsidRPr="00E32C8C" w:rsidRDefault="00565D03" w:rsidP="00550B51">
      <w:pPr>
        <w:numPr>
          <w:ilvl w:val="0"/>
          <w:numId w:val="14"/>
        </w:numPr>
        <w:tabs>
          <w:tab w:val="clear" w:pos="1428"/>
          <w:tab w:val="num" w:pos="330"/>
          <w:tab w:val="num" w:pos="360"/>
          <w:tab w:val="num" w:pos="851"/>
        </w:tabs>
        <w:spacing w:before="120" w:line="300" w:lineRule="atLeast"/>
        <w:ind w:left="360"/>
        <w:jc w:val="both"/>
      </w:pPr>
      <w:r w:rsidRPr="00E32C8C">
        <w:t xml:space="preserve">Wnioski poprawne pod względem formalnym </w:t>
      </w:r>
      <w:r w:rsidR="007658CA">
        <w:rPr>
          <w:i/>
        </w:rPr>
        <w:t>La</w:t>
      </w:r>
      <w:r w:rsidR="00E00C42">
        <w:rPr>
          <w:i/>
        </w:rPr>
        <w:t xml:space="preserve"> </w:t>
      </w:r>
      <w:r w:rsidR="007658CA">
        <w:rPr>
          <w:i/>
        </w:rPr>
        <w:t xml:space="preserve">Soleil Monika Piecuch </w:t>
      </w:r>
      <w:r w:rsidRPr="00E32C8C">
        <w:t xml:space="preserve">przekazuje do oceny merytorycznej. Ocena merytoryczna wniosku dokonywana jest przez Komisję Oceny Wniosków (KOW), obradującą w </w:t>
      </w:r>
      <w:r w:rsidR="007658CA">
        <w:t>biurze Projektu.</w:t>
      </w:r>
    </w:p>
    <w:p w:rsidR="00565D03" w:rsidRPr="00E32C8C" w:rsidRDefault="00565D03" w:rsidP="00550B51">
      <w:pPr>
        <w:numPr>
          <w:ilvl w:val="0"/>
          <w:numId w:val="14"/>
        </w:numPr>
        <w:tabs>
          <w:tab w:val="clear" w:pos="1428"/>
          <w:tab w:val="num" w:pos="330"/>
          <w:tab w:val="num" w:pos="360"/>
        </w:tabs>
        <w:spacing w:before="120" w:line="300" w:lineRule="atLeast"/>
        <w:ind w:left="360"/>
        <w:jc w:val="both"/>
      </w:pPr>
      <w:r w:rsidRPr="00E32C8C">
        <w:t xml:space="preserve">Beneficjent (Projektodawca) ma każdorazowo obowiązek pisemnego poinformowania Beneficjenta </w:t>
      </w:r>
      <w:r w:rsidR="00056F11" w:rsidRPr="00E32C8C">
        <w:t>p</w:t>
      </w:r>
      <w:r w:rsidRPr="00E32C8C">
        <w:t xml:space="preserve">omocy o wyniku oceny merytorycznej złożonego przez niego wniosku o </w:t>
      </w:r>
      <w:r w:rsidRPr="00E32C8C">
        <w:lastRenderedPageBreak/>
        <w:t xml:space="preserve">przyznanie </w:t>
      </w:r>
      <w:r w:rsidR="001125F0" w:rsidRPr="00E32C8C">
        <w:t>podstawowego/przedłuż</w:t>
      </w:r>
      <w:r w:rsidRPr="00E32C8C">
        <w:t xml:space="preserve">onego wsparcia </w:t>
      </w:r>
      <w:r w:rsidR="00355E38" w:rsidRPr="00E32C8C">
        <w:t>pomostowego</w:t>
      </w:r>
      <w:r w:rsidRPr="00E32C8C">
        <w:t xml:space="preserve"> w terminie </w:t>
      </w:r>
      <w:r w:rsidR="00274E7F" w:rsidRPr="00E32C8C">
        <w:t>5</w:t>
      </w:r>
      <w:r w:rsidRPr="00E32C8C">
        <w:t xml:space="preserve"> dni </w:t>
      </w:r>
      <w:r w:rsidR="00274E7F" w:rsidRPr="00E32C8C">
        <w:t>roboczych</w:t>
      </w:r>
      <w:r w:rsidRPr="00E32C8C">
        <w:t xml:space="preserve"> od dnia zakończenia obrad KOW.</w:t>
      </w:r>
    </w:p>
    <w:p w:rsidR="00565D03" w:rsidRPr="00E32C8C" w:rsidRDefault="00565D03" w:rsidP="00550B51">
      <w:pPr>
        <w:numPr>
          <w:ilvl w:val="0"/>
          <w:numId w:val="14"/>
        </w:numPr>
        <w:tabs>
          <w:tab w:val="clear" w:pos="1428"/>
          <w:tab w:val="num" w:pos="330"/>
          <w:tab w:val="num" w:pos="360"/>
        </w:tabs>
        <w:spacing w:before="120" w:line="300" w:lineRule="atLeast"/>
        <w:ind w:left="360"/>
        <w:jc w:val="both"/>
      </w:pPr>
      <w:r w:rsidRPr="00E32C8C">
        <w:t>Z Beneficjentami pomocy, którym przyznano podstawowe/przedłużone wsparcie pomostowe</w:t>
      </w:r>
      <w:r w:rsidR="00355E38" w:rsidRPr="00E32C8C">
        <w:t xml:space="preserve"> podpisywana jest odpowiednio: </w:t>
      </w:r>
      <w:r w:rsidR="00355E38" w:rsidRPr="00E32C8C">
        <w:rPr>
          <w:i/>
        </w:rPr>
        <w:t>U</w:t>
      </w:r>
      <w:r w:rsidRPr="00E32C8C">
        <w:rPr>
          <w:i/>
        </w:rPr>
        <w:t xml:space="preserve">mowa </w:t>
      </w:r>
      <w:r w:rsidR="00355E38" w:rsidRPr="00E32C8C">
        <w:rPr>
          <w:i/>
        </w:rPr>
        <w:t>na otrzymanie</w:t>
      </w:r>
      <w:r w:rsidRPr="00E32C8C">
        <w:rPr>
          <w:i/>
        </w:rPr>
        <w:t xml:space="preserve"> podstawowego wsparcia pomostowego</w:t>
      </w:r>
      <w:r w:rsidR="005C2D4E">
        <w:t>.</w:t>
      </w:r>
    </w:p>
    <w:p w:rsidR="006F7E45" w:rsidRPr="00E32C8C" w:rsidRDefault="006F7E45" w:rsidP="00550B51">
      <w:pPr>
        <w:numPr>
          <w:ilvl w:val="0"/>
          <w:numId w:val="14"/>
        </w:numPr>
        <w:tabs>
          <w:tab w:val="clear" w:pos="1428"/>
          <w:tab w:val="num" w:pos="360"/>
        </w:tabs>
        <w:spacing w:before="120" w:line="300" w:lineRule="atLeast"/>
        <w:ind w:left="360"/>
        <w:jc w:val="both"/>
      </w:pPr>
      <w:r w:rsidRPr="00E32C8C">
        <w:t xml:space="preserve">Beneficjenci pomocy korzystający z podstawowego wsparcia pomostowego, zobowiązani są do comiesięcznego przekazywania Beneficjentowi </w:t>
      </w:r>
      <w:r w:rsidR="00421818" w:rsidRPr="00E32C8C">
        <w:t>o</w:t>
      </w:r>
      <w:r w:rsidRPr="00E32C8C">
        <w:t xml:space="preserve">świadczenia o niezaleganiu z opłacaniem składek na ubezpieczenia społeczne w terminie do </w:t>
      </w:r>
      <w:r w:rsidR="007658CA">
        <w:t>14</w:t>
      </w:r>
      <w:r w:rsidRPr="00E32C8C">
        <w:t>-go dnia kalendarzowego następnego miesiąca. Brak przekazania</w:t>
      </w:r>
      <w:r w:rsidR="00274E7F" w:rsidRPr="00E32C8C">
        <w:t xml:space="preserve"> oświadczenia będzie skutkował</w:t>
      </w:r>
      <w:r w:rsidRPr="00E32C8C">
        <w:t xml:space="preserve"> wstrzymaniem kolejnych transz wsparcia.</w:t>
      </w:r>
    </w:p>
    <w:p w:rsidR="001125F0" w:rsidRPr="00E32C8C" w:rsidRDefault="001125F0" w:rsidP="00A44629">
      <w:pPr>
        <w:tabs>
          <w:tab w:val="num" w:pos="360"/>
        </w:tabs>
        <w:spacing w:before="120" w:line="300" w:lineRule="atLeast"/>
        <w:jc w:val="center"/>
        <w:rPr>
          <w:b/>
        </w:rPr>
      </w:pPr>
      <w:r w:rsidRPr="00E32C8C">
        <w:rPr>
          <w:b/>
        </w:rPr>
        <w:t>§ 1</w:t>
      </w:r>
      <w:r w:rsidR="00D02792" w:rsidRPr="00E32C8C">
        <w:rPr>
          <w:b/>
        </w:rPr>
        <w:t>1</w:t>
      </w:r>
      <w:r w:rsidR="00A44629" w:rsidRPr="00E32C8C">
        <w:rPr>
          <w:b/>
        </w:rPr>
        <w:t xml:space="preserve"> - </w:t>
      </w:r>
      <w:r w:rsidRPr="00E32C8C">
        <w:rPr>
          <w:b/>
        </w:rPr>
        <w:t>Procedura odwoławcza</w:t>
      </w:r>
    </w:p>
    <w:p w:rsidR="003D6E69" w:rsidRPr="00B32E75" w:rsidRDefault="006F7E45" w:rsidP="00B32E75">
      <w:pPr>
        <w:numPr>
          <w:ilvl w:val="0"/>
          <w:numId w:val="16"/>
        </w:numPr>
        <w:tabs>
          <w:tab w:val="clear" w:pos="180"/>
          <w:tab w:val="num" w:pos="360"/>
        </w:tabs>
        <w:spacing w:before="120" w:line="300" w:lineRule="atLeast"/>
        <w:ind w:left="360" w:hanging="360"/>
        <w:jc w:val="both"/>
      </w:pPr>
      <w:r w:rsidRPr="00E32C8C">
        <w:t xml:space="preserve">Procedura odwoławcza przysługuje </w:t>
      </w:r>
      <w:r w:rsidR="00D8653B" w:rsidRPr="00E32C8C">
        <w:t>Uczestnikom projektu, którzy nie otrzymali</w:t>
      </w:r>
      <w:r w:rsidRPr="00E32C8C">
        <w:t xml:space="preserve"> dotacji inwestycyjnej (biznesplan został odrzucony na etapie oceny formalnej lub na etapie oceny merytorycznej nie otrzymał wymaganego minimum punktowego).</w:t>
      </w:r>
    </w:p>
    <w:p w:rsidR="006F7E45" w:rsidRPr="003D6E69" w:rsidRDefault="006F7E45" w:rsidP="003D6E69">
      <w:pPr>
        <w:numPr>
          <w:ilvl w:val="0"/>
          <w:numId w:val="16"/>
        </w:numPr>
        <w:tabs>
          <w:tab w:val="clear" w:pos="180"/>
          <w:tab w:val="num" w:pos="360"/>
        </w:tabs>
        <w:spacing w:before="120" w:line="300" w:lineRule="atLeast"/>
        <w:ind w:left="360" w:hanging="360"/>
        <w:jc w:val="both"/>
        <w:rPr>
          <w:i/>
        </w:rPr>
      </w:pPr>
      <w:r w:rsidRPr="00E32C8C">
        <w:t>Ubiegający się o przyznanie wsparcia finansowego, którego wniosek został odrzucony na etapie oceny formalnej lub merytorycznej</w:t>
      </w:r>
      <w:r w:rsidR="003F3E2B" w:rsidRPr="00E32C8C">
        <w:t>,</w:t>
      </w:r>
      <w:r w:rsidRPr="00E32C8C">
        <w:t xml:space="preserve"> w terminie 7 dni kalendarzowych od dnia otrzymania informacji w tej sprawie ma możliwość złożenia do Beneficjenta </w:t>
      </w:r>
      <w:r w:rsidR="00B27017" w:rsidRPr="00E32C8C">
        <w:rPr>
          <w:i/>
        </w:rPr>
        <w:t>W</w:t>
      </w:r>
      <w:r w:rsidRPr="00E32C8C">
        <w:rPr>
          <w:i/>
        </w:rPr>
        <w:t xml:space="preserve">niosku o </w:t>
      </w:r>
      <w:r w:rsidRPr="003D6E69">
        <w:rPr>
          <w:i/>
        </w:rPr>
        <w:t xml:space="preserve">ponowne rozpatrzenie biznesplanu </w:t>
      </w:r>
      <w:r w:rsidRPr="00E32C8C">
        <w:t xml:space="preserve">(dalej </w:t>
      </w:r>
      <w:r w:rsidRPr="003D6E69">
        <w:rPr>
          <w:i/>
        </w:rPr>
        <w:t>wniosek</w:t>
      </w:r>
      <w:r w:rsidRPr="00E32C8C">
        <w:t>)</w:t>
      </w:r>
      <w:r w:rsidRPr="003D6E69">
        <w:rPr>
          <w:i/>
        </w:rPr>
        <w:t xml:space="preserve">. </w:t>
      </w:r>
      <w:r w:rsidR="005C2D4E" w:rsidRPr="003D6E69">
        <w:rPr>
          <w:i/>
        </w:rPr>
        <w:t>Wzór protestu stanowi Załącznik nr 15 do niniejszego Regulaminu.</w:t>
      </w:r>
    </w:p>
    <w:p w:rsidR="001125F0" w:rsidRPr="00E32C8C" w:rsidRDefault="003F3E2B" w:rsidP="00550B51">
      <w:pPr>
        <w:numPr>
          <w:ilvl w:val="0"/>
          <w:numId w:val="16"/>
        </w:numPr>
        <w:tabs>
          <w:tab w:val="clear" w:pos="180"/>
          <w:tab w:val="num" w:pos="360"/>
        </w:tabs>
        <w:spacing w:before="120" w:line="300" w:lineRule="atLeast"/>
        <w:ind w:left="360" w:hanging="360"/>
        <w:jc w:val="both"/>
      </w:pPr>
      <w:r w:rsidRPr="00E32C8C">
        <w:t>Środek odwoławczy zostanie uznany za prawidłowo złożony, gdy będzie zawierał</w:t>
      </w:r>
      <w:r w:rsidR="001125F0" w:rsidRPr="00E32C8C">
        <w:t>:</w:t>
      </w:r>
    </w:p>
    <w:p w:rsidR="001125F0" w:rsidRPr="00E32C8C" w:rsidRDefault="003D392D" w:rsidP="00550B51">
      <w:pPr>
        <w:numPr>
          <w:ilvl w:val="1"/>
          <w:numId w:val="16"/>
        </w:numPr>
        <w:tabs>
          <w:tab w:val="clear" w:pos="1440"/>
          <w:tab w:val="num" w:pos="720"/>
        </w:tabs>
        <w:spacing w:before="120" w:line="300" w:lineRule="atLeast"/>
        <w:ind w:left="720"/>
        <w:jc w:val="both"/>
      </w:pPr>
      <w:r w:rsidRPr="00E32C8C">
        <w:t xml:space="preserve">dane </w:t>
      </w:r>
      <w:r w:rsidR="00D8653B" w:rsidRPr="00E32C8C">
        <w:t>Uczestnika projektu</w:t>
      </w:r>
      <w:r w:rsidR="001125F0" w:rsidRPr="00E32C8C">
        <w:t xml:space="preserve"> </w:t>
      </w:r>
      <w:r w:rsidR="00643B88" w:rsidRPr="00E32C8C">
        <w:t xml:space="preserve">tożsame z danymi wskazanymi we </w:t>
      </w:r>
      <w:r w:rsidR="00643B88" w:rsidRPr="00E32C8C">
        <w:rPr>
          <w:i/>
        </w:rPr>
        <w:t>W</w:t>
      </w:r>
      <w:r w:rsidR="001125F0" w:rsidRPr="00E32C8C">
        <w:rPr>
          <w:i/>
        </w:rPr>
        <w:t>niosku o przyznanie jednorazowej dotacji inwestycyjnej;</w:t>
      </w:r>
      <w:r w:rsidR="003D6E69">
        <w:rPr>
          <w:i/>
        </w:rPr>
        <w:t>(Załącznik nr 9 do niniejszego Regulaminu)</w:t>
      </w:r>
    </w:p>
    <w:p w:rsidR="005C2D4E" w:rsidRDefault="001125F0" w:rsidP="00B81BBA">
      <w:pPr>
        <w:numPr>
          <w:ilvl w:val="1"/>
          <w:numId w:val="16"/>
        </w:numPr>
        <w:tabs>
          <w:tab w:val="clear" w:pos="1440"/>
          <w:tab w:val="num" w:pos="360"/>
          <w:tab w:val="num" w:pos="720"/>
        </w:tabs>
        <w:spacing w:before="120" w:line="300" w:lineRule="atLeast"/>
        <w:ind w:left="720"/>
        <w:jc w:val="both"/>
      </w:pPr>
      <w:r w:rsidRPr="00E32C8C">
        <w:t xml:space="preserve">numer </w:t>
      </w:r>
      <w:r w:rsidR="00643B88" w:rsidRPr="00E32C8C">
        <w:rPr>
          <w:i/>
        </w:rPr>
        <w:t>W</w:t>
      </w:r>
      <w:r w:rsidRPr="00E32C8C">
        <w:rPr>
          <w:i/>
        </w:rPr>
        <w:t>niosku o przyznanie jednorazowej dotacji inwestycyjnej</w:t>
      </w:r>
      <w:r w:rsidRPr="00E32C8C">
        <w:t>;</w:t>
      </w:r>
    </w:p>
    <w:p w:rsidR="001125F0" w:rsidRPr="00E32C8C" w:rsidRDefault="001125F0" w:rsidP="00550B51">
      <w:pPr>
        <w:numPr>
          <w:ilvl w:val="1"/>
          <w:numId w:val="16"/>
        </w:numPr>
        <w:tabs>
          <w:tab w:val="clear" w:pos="1440"/>
          <w:tab w:val="num" w:pos="360"/>
          <w:tab w:val="num" w:pos="720"/>
        </w:tabs>
        <w:spacing w:before="120" w:line="300" w:lineRule="atLeast"/>
        <w:ind w:left="720"/>
        <w:jc w:val="both"/>
      </w:pPr>
      <w:r w:rsidRPr="00E32C8C">
        <w:t xml:space="preserve">wyczerpujące uzasadnienie podniesionych zarzutów odnośnie przeprowadzonej oceny </w:t>
      </w:r>
      <w:r w:rsidR="00643B88" w:rsidRPr="00E32C8C">
        <w:rPr>
          <w:i/>
        </w:rPr>
        <w:t>Wniosku o przyznanie jednorazowej dotacji inwestycyjnej</w:t>
      </w:r>
      <w:r w:rsidRPr="00E32C8C">
        <w:t>, ze wskazaniem</w:t>
      </w:r>
      <w:r w:rsidR="00B27017" w:rsidRPr="00E32C8C">
        <w:t>,</w:t>
      </w:r>
      <w:r w:rsidRPr="00E32C8C">
        <w:t xml:space="preserve"> w jakim zakresie, </w:t>
      </w:r>
      <w:r w:rsidR="00B27017" w:rsidRPr="00E32C8C">
        <w:t xml:space="preserve">zdaniem </w:t>
      </w:r>
      <w:r w:rsidR="00D8653B" w:rsidRPr="00E32C8C">
        <w:t>Uczestnika projektu</w:t>
      </w:r>
      <w:r w:rsidRPr="00E32C8C">
        <w:t>, ocena zgodności złożonego wniosku z kryteriami zat</w:t>
      </w:r>
      <w:r w:rsidR="00D8653B" w:rsidRPr="00E32C8C">
        <w:t xml:space="preserve">wierdzonymi przez Beneficjenta </w:t>
      </w:r>
      <w:r w:rsidRPr="00E32C8C">
        <w:t>oraz Instytucję Pośredniczącą została przeprowadzona w sposób nieprawidłowy;</w:t>
      </w:r>
    </w:p>
    <w:p w:rsidR="001125F0" w:rsidRPr="00E32C8C" w:rsidRDefault="001125F0" w:rsidP="00550B51">
      <w:pPr>
        <w:numPr>
          <w:ilvl w:val="1"/>
          <w:numId w:val="16"/>
        </w:numPr>
        <w:tabs>
          <w:tab w:val="clear" w:pos="1440"/>
          <w:tab w:val="num" w:pos="360"/>
          <w:tab w:val="num" w:pos="720"/>
        </w:tabs>
        <w:spacing w:before="120" w:line="300" w:lineRule="atLeast"/>
        <w:ind w:left="720"/>
        <w:jc w:val="both"/>
      </w:pPr>
      <w:r w:rsidRPr="00E32C8C">
        <w:t>wł</w:t>
      </w:r>
      <w:r w:rsidR="003D392D" w:rsidRPr="00E32C8C">
        <w:t xml:space="preserve">asnoręczny podpis </w:t>
      </w:r>
      <w:r w:rsidR="00D8653B" w:rsidRPr="00E32C8C">
        <w:t>Uczestnika projektu</w:t>
      </w:r>
      <w:r w:rsidRPr="00E32C8C">
        <w:t>.</w:t>
      </w:r>
    </w:p>
    <w:p w:rsidR="006F7E45" w:rsidRPr="00E32C8C" w:rsidRDefault="006F7E45" w:rsidP="00550B51">
      <w:pPr>
        <w:numPr>
          <w:ilvl w:val="0"/>
          <w:numId w:val="16"/>
        </w:numPr>
        <w:tabs>
          <w:tab w:val="clear" w:pos="180"/>
          <w:tab w:val="num" w:pos="360"/>
        </w:tabs>
        <w:spacing w:before="120" w:line="300" w:lineRule="atLeast"/>
        <w:ind w:left="360" w:hanging="360"/>
        <w:jc w:val="both"/>
      </w:pPr>
      <w:r w:rsidRPr="00E32C8C">
        <w:t xml:space="preserve">Wszystkie zarzuty </w:t>
      </w:r>
      <w:r w:rsidR="00D8653B" w:rsidRPr="00E32C8C">
        <w:t>Uczestnika projektu</w:t>
      </w:r>
      <w:r w:rsidRPr="00E32C8C">
        <w:t xml:space="preserve"> powinny zostać ujęte w jednym wniosku. Jeżeli – zdaniem </w:t>
      </w:r>
      <w:r w:rsidR="00D8653B" w:rsidRPr="00E32C8C">
        <w:t xml:space="preserve">Uczestnika projektu </w:t>
      </w:r>
      <w:r w:rsidRPr="00E32C8C">
        <w:t>– ocena została przeprowadzona niezgodnie z więcej niż jednym kryterium oceny, we wniosku należy wskazać wszystkie te kryteria.</w:t>
      </w:r>
    </w:p>
    <w:p w:rsidR="006F7E45" w:rsidRPr="00E32C8C" w:rsidRDefault="006F7E45" w:rsidP="00550B51">
      <w:pPr>
        <w:numPr>
          <w:ilvl w:val="0"/>
          <w:numId w:val="16"/>
        </w:numPr>
        <w:tabs>
          <w:tab w:val="clear" w:pos="180"/>
          <w:tab w:val="num" w:pos="360"/>
        </w:tabs>
        <w:spacing w:before="120" w:line="300" w:lineRule="atLeast"/>
        <w:ind w:left="360" w:hanging="360"/>
        <w:jc w:val="both"/>
      </w:pPr>
      <w:r w:rsidRPr="00E32C8C">
        <w:lastRenderedPageBreak/>
        <w:t xml:space="preserve">Wniosek powinien zawierać precyzyjne wskazanie podnoszonych zarzutów, a także należy do niego dołączyć dokumenty związane bezpośrednio ze sprawą (kopia Wniosku o przyznanie jednorazowej dotacji inwestycyjnej, kopia informacji w przedmiocie wyników oceny wniosku), jak również pośrednio inne dokumenty mogące, zdaniem </w:t>
      </w:r>
      <w:r w:rsidR="00D8653B" w:rsidRPr="00E32C8C">
        <w:t>Uczestnika projektu</w:t>
      </w:r>
      <w:r w:rsidRPr="00E32C8C">
        <w:t>, świadczyć o słuszności podniesionych w</w:t>
      </w:r>
      <w:r w:rsidR="003E1F25" w:rsidRPr="00E32C8C">
        <w:t xml:space="preserve"> proteście</w:t>
      </w:r>
      <w:r w:rsidR="003F3E2B" w:rsidRPr="00E32C8C">
        <w:t xml:space="preserve"> </w:t>
      </w:r>
      <w:r w:rsidRPr="00E32C8C">
        <w:t>zarzutów.</w:t>
      </w:r>
    </w:p>
    <w:p w:rsidR="006F7E45" w:rsidRPr="00E32C8C" w:rsidRDefault="006F7E45" w:rsidP="00550B51">
      <w:pPr>
        <w:numPr>
          <w:ilvl w:val="0"/>
          <w:numId w:val="16"/>
        </w:numPr>
        <w:tabs>
          <w:tab w:val="clear" w:pos="180"/>
          <w:tab w:val="num" w:pos="360"/>
        </w:tabs>
        <w:spacing w:before="120" w:line="300" w:lineRule="atLeast"/>
        <w:ind w:left="360" w:hanging="360"/>
        <w:jc w:val="both"/>
      </w:pPr>
      <w:r w:rsidRPr="00E32C8C">
        <w:t>Nie podlega rozpatrzeniu wnios</w:t>
      </w:r>
      <w:r w:rsidR="00685B13" w:rsidRPr="00E32C8C">
        <w:t>e</w:t>
      </w:r>
      <w:r w:rsidRPr="00E32C8C">
        <w:t>k, który mimo prawidłowego pouczenia został wniesiony:</w:t>
      </w:r>
    </w:p>
    <w:p w:rsidR="006F7E45" w:rsidRPr="00E32C8C" w:rsidRDefault="006F7E45" w:rsidP="00550B51">
      <w:pPr>
        <w:numPr>
          <w:ilvl w:val="1"/>
          <w:numId w:val="16"/>
        </w:numPr>
        <w:spacing w:before="120" w:line="300" w:lineRule="atLeast"/>
        <w:jc w:val="both"/>
      </w:pPr>
      <w:r w:rsidRPr="00E32C8C">
        <w:t>po terminie wskazanym w ust. 2;</w:t>
      </w:r>
    </w:p>
    <w:p w:rsidR="006F7E45" w:rsidRPr="00E32C8C" w:rsidRDefault="006F7E45" w:rsidP="00550B51">
      <w:pPr>
        <w:numPr>
          <w:ilvl w:val="1"/>
          <w:numId w:val="16"/>
        </w:numPr>
        <w:spacing w:before="120" w:line="300" w:lineRule="atLeast"/>
        <w:jc w:val="both"/>
      </w:pPr>
      <w:r w:rsidRPr="00E32C8C">
        <w:t>w sposób sprzeczny z ust. 3;</w:t>
      </w:r>
    </w:p>
    <w:p w:rsidR="006F7E45" w:rsidRPr="00E32C8C" w:rsidRDefault="006F7E45" w:rsidP="00550B51">
      <w:pPr>
        <w:numPr>
          <w:ilvl w:val="1"/>
          <w:numId w:val="16"/>
        </w:numPr>
        <w:spacing w:before="120" w:line="300" w:lineRule="atLeast"/>
        <w:jc w:val="both"/>
      </w:pPr>
      <w:r w:rsidRPr="00E32C8C">
        <w:t>do niewłaściwej instytucji.</w:t>
      </w:r>
    </w:p>
    <w:p w:rsidR="006F7E45" w:rsidRPr="00E32C8C" w:rsidRDefault="006F7E45" w:rsidP="00550B51">
      <w:pPr>
        <w:numPr>
          <w:ilvl w:val="0"/>
          <w:numId w:val="16"/>
        </w:numPr>
        <w:tabs>
          <w:tab w:val="clear" w:pos="180"/>
          <w:tab w:val="num" w:pos="360"/>
        </w:tabs>
        <w:spacing w:before="120" w:line="300" w:lineRule="atLeast"/>
        <w:ind w:left="360" w:hanging="360"/>
        <w:jc w:val="both"/>
      </w:pPr>
      <w:r w:rsidRPr="00E32C8C">
        <w:t>Wniosek rozpatrywany jest w terminie 5 dni roboczych od dnia jego wpły</w:t>
      </w:r>
      <w:r w:rsidR="00274E7F" w:rsidRPr="00E32C8C">
        <w:t>wu</w:t>
      </w:r>
      <w:r w:rsidRPr="00E32C8C">
        <w:t>.</w:t>
      </w:r>
    </w:p>
    <w:p w:rsidR="006F7E45" w:rsidRPr="00E32C8C" w:rsidRDefault="00D87FE1" w:rsidP="00550B51">
      <w:pPr>
        <w:numPr>
          <w:ilvl w:val="0"/>
          <w:numId w:val="16"/>
        </w:numPr>
        <w:tabs>
          <w:tab w:val="clear" w:pos="180"/>
          <w:tab w:val="num" w:pos="360"/>
        </w:tabs>
        <w:spacing w:before="120" w:line="300" w:lineRule="atLeast"/>
        <w:ind w:left="360" w:hanging="360"/>
        <w:jc w:val="both"/>
      </w:pPr>
      <w:r w:rsidRPr="00E32C8C">
        <w:t>Beneficjent</w:t>
      </w:r>
      <w:r w:rsidR="006F7E45" w:rsidRPr="00E32C8C">
        <w:t xml:space="preserve"> ma obowiązek pisemnego poinformowania </w:t>
      </w:r>
      <w:r w:rsidR="00D8653B" w:rsidRPr="00E32C8C">
        <w:t>Uczestnika projektu</w:t>
      </w:r>
      <w:r w:rsidR="006F7E45" w:rsidRPr="00E32C8C">
        <w:t xml:space="preserve"> o wynikach rozpatrzenia wniosku.</w:t>
      </w:r>
    </w:p>
    <w:p w:rsidR="003D6E69" w:rsidRDefault="006F7E45" w:rsidP="005C2D4E">
      <w:pPr>
        <w:numPr>
          <w:ilvl w:val="0"/>
          <w:numId w:val="16"/>
        </w:numPr>
        <w:tabs>
          <w:tab w:val="clear" w:pos="180"/>
          <w:tab w:val="num" w:pos="360"/>
        </w:tabs>
        <w:spacing w:before="120" w:line="300" w:lineRule="atLeast"/>
        <w:ind w:left="360" w:hanging="360"/>
        <w:jc w:val="both"/>
      </w:pPr>
      <w:r w:rsidRPr="00E32C8C">
        <w:t>Jeżeli wniosek zostanie uznany za zasadny, biznesplan wraz z załącznikami zostaje przekazany do powt</w:t>
      </w:r>
      <w:r w:rsidR="00D8653B" w:rsidRPr="00E32C8C">
        <w:t>órnej oceny, dokonywanej przez c</w:t>
      </w:r>
      <w:r w:rsidRPr="00E32C8C">
        <w:t xml:space="preserve">złonków KOW niezwiązanych do tej </w:t>
      </w:r>
    </w:p>
    <w:p w:rsidR="003D6E69" w:rsidRDefault="003D6E69" w:rsidP="003D6E69">
      <w:pPr>
        <w:spacing w:before="120" w:line="300" w:lineRule="atLeast"/>
        <w:ind w:left="360"/>
        <w:jc w:val="both"/>
      </w:pPr>
    </w:p>
    <w:p w:rsidR="003D6E69" w:rsidRDefault="006F7E45" w:rsidP="003D6E69">
      <w:pPr>
        <w:spacing w:before="120" w:line="300" w:lineRule="atLeast"/>
        <w:ind w:left="360"/>
        <w:jc w:val="both"/>
      </w:pPr>
      <w:r w:rsidRPr="00E32C8C">
        <w:t>pory z oceną biznesplanu, którego wniosek dotyczył. Powtórna ocena biznesplanu jest oceną wiążącą i ostateczną, od której nie przysługuje odwołanie.</w:t>
      </w:r>
    </w:p>
    <w:p w:rsidR="005C2D4E" w:rsidRPr="00B81BBA" w:rsidRDefault="006F7E45" w:rsidP="005C2D4E">
      <w:pPr>
        <w:numPr>
          <w:ilvl w:val="0"/>
          <w:numId w:val="16"/>
        </w:numPr>
        <w:tabs>
          <w:tab w:val="clear" w:pos="180"/>
          <w:tab w:val="num" w:pos="360"/>
        </w:tabs>
        <w:spacing w:before="120" w:line="300" w:lineRule="atLeast"/>
        <w:ind w:left="360" w:hanging="360"/>
        <w:jc w:val="both"/>
      </w:pPr>
      <w:r w:rsidRPr="00E32C8C">
        <w:t xml:space="preserve">W przypadku niewyczerpania puli środków przewidzianych na odwołania </w:t>
      </w:r>
      <w:r w:rsidR="00D8653B" w:rsidRPr="00E32C8C">
        <w:t>d</w:t>
      </w:r>
      <w:r w:rsidRPr="00E32C8C">
        <w:t xml:space="preserve">ofinansowanie w postaci jednorazowej dotacji inwestycyjnej zostanie przyznane kolejnym osobom znajdującym się na liście rezerwowej (w kolejności uzyskanych punktów oraz w zależności od dostępnej kwoty). W przypadku, gdy kwota środków z procedury odwoławczej, jaka pozostała do wykorzystania jest mniejsza niż wnioskowana przez kolejnego </w:t>
      </w:r>
      <w:r w:rsidR="00D8653B" w:rsidRPr="00E32C8C">
        <w:t>Uczestnika projektu</w:t>
      </w:r>
      <w:r w:rsidRPr="00E32C8C">
        <w:t xml:space="preserve">, wsparcie finansowe przyznawane jest do wysokości pozostałych środków pod warunkiem, że </w:t>
      </w:r>
      <w:r w:rsidR="00D8653B" w:rsidRPr="00E32C8C">
        <w:t>Uczestnik projektu</w:t>
      </w:r>
      <w:r w:rsidRPr="00E32C8C">
        <w:t xml:space="preserve"> zobowiąże się do zrealizowania biznesplanu w 100 %.</w:t>
      </w:r>
    </w:p>
    <w:p w:rsidR="004E7EED" w:rsidRPr="005C2D4E" w:rsidRDefault="00021529" w:rsidP="005C2D4E">
      <w:pPr>
        <w:tabs>
          <w:tab w:val="num" w:pos="360"/>
        </w:tabs>
        <w:spacing w:before="120" w:line="300" w:lineRule="atLeast"/>
        <w:jc w:val="center"/>
        <w:rPr>
          <w:b/>
        </w:rPr>
      </w:pPr>
      <w:r w:rsidRPr="00E32C8C">
        <w:rPr>
          <w:b/>
        </w:rPr>
        <w:t>§ 1</w:t>
      </w:r>
      <w:r w:rsidR="00D02792" w:rsidRPr="00E32C8C">
        <w:rPr>
          <w:b/>
        </w:rPr>
        <w:t>2</w:t>
      </w:r>
      <w:r w:rsidR="008D0C49" w:rsidRPr="00E32C8C">
        <w:rPr>
          <w:b/>
        </w:rPr>
        <w:t xml:space="preserve"> </w:t>
      </w:r>
      <w:r w:rsidR="005C2D4E">
        <w:rPr>
          <w:b/>
        </w:rPr>
        <w:t>–</w:t>
      </w:r>
      <w:r w:rsidR="008D0C49" w:rsidRPr="00E32C8C">
        <w:rPr>
          <w:b/>
        </w:rPr>
        <w:t xml:space="preserve"> </w:t>
      </w:r>
      <w:r w:rsidR="001125F0" w:rsidRPr="004E7EED">
        <w:rPr>
          <w:b/>
          <w:bCs/>
        </w:rPr>
        <w:t>Protokół z posiedzenia Komisji Oceny Wniosków</w:t>
      </w:r>
    </w:p>
    <w:p w:rsidR="001125F0" w:rsidRPr="00E32C8C" w:rsidRDefault="001125F0" w:rsidP="00550B51">
      <w:pPr>
        <w:numPr>
          <w:ilvl w:val="0"/>
          <w:numId w:val="20"/>
        </w:numPr>
        <w:tabs>
          <w:tab w:val="clear" w:pos="1440"/>
          <w:tab w:val="num" w:pos="330"/>
          <w:tab w:val="num" w:pos="360"/>
        </w:tabs>
        <w:spacing w:before="120" w:line="300" w:lineRule="atLeast"/>
        <w:ind w:left="360"/>
        <w:jc w:val="both"/>
      </w:pPr>
      <w:r w:rsidRPr="00E32C8C">
        <w:t>Z przeprowadzon</w:t>
      </w:r>
      <w:r w:rsidR="00643B88" w:rsidRPr="00E32C8C">
        <w:t xml:space="preserve">ych czynności wymienionych </w:t>
      </w:r>
      <w:r w:rsidR="00D8653B" w:rsidRPr="00E32C8C">
        <w:t>w § 9</w:t>
      </w:r>
      <w:r w:rsidR="00643B88" w:rsidRPr="00E32C8C">
        <w:t xml:space="preserve"> niniejszego R</w:t>
      </w:r>
      <w:r w:rsidRPr="00E32C8C">
        <w:t>egulaminu sporządza</w:t>
      </w:r>
      <w:r w:rsidR="00643B88" w:rsidRPr="00E32C8C">
        <w:t>ny jest</w:t>
      </w:r>
      <w:r w:rsidRPr="00E32C8C">
        <w:t xml:space="preserve"> protokół z posiedzenia</w:t>
      </w:r>
      <w:r w:rsidR="00643B88" w:rsidRPr="00E32C8C">
        <w:t xml:space="preserve"> KOW</w:t>
      </w:r>
      <w:r w:rsidRPr="00E32C8C">
        <w:t>, który zawiera:</w:t>
      </w:r>
    </w:p>
    <w:p w:rsidR="001125F0" w:rsidRPr="00E32C8C" w:rsidRDefault="001125F0" w:rsidP="00550B51">
      <w:pPr>
        <w:numPr>
          <w:ilvl w:val="0"/>
          <w:numId w:val="17"/>
        </w:numPr>
        <w:tabs>
          <w:tab w:val="num" w:pos="360"/>
        </w:tabs>
        <w:spacing w:before="120" w:line="300" w:lineRule="atLeast"/>
        <w:ind w:left="720" w:hanging="360"/>
        <w:jc w:val="both"/>
      </w:pPr>
      <w:r w:rsidRPr="00E32C8C">
        <w:t>określenie terminu i miejsca posiedzenia,</w:t>
      </w:r>
    </w:p>
    <w:p w:rsidR="001125F0" w:rsidRPr="00E32C8C" w:rsidRDefault="001125F0" w:rsidP="00550B51">
      <w:pPr>
        <w:numPr>
          <w:ilvl w:val="0"/>
          <w:numId w:val="17"/>
        </w:numPr>
        <w:tabs>
          <w:tab w:val="num" w:pos="360"/>
        </w:tabs>
        <w:spacing w:before="120" w:line="300" w:lineRule="atLeast"/>
        <w:ind w:left="720" w:hanging="360"/>
        <w:jc w:val="both"/>
      </w:pPr>
      <w:r w:rsidRPr="00E32C8C">
        <w:t>informacje na temat osób biorących udział w posiedzeniu Komisji oraz liczby ocenionych wniosków,</w:t>
      </w:r>
    </w:p>
    <w:p w:rsidR="001125F0" w:rsidRPr="00E32C8C" w:rsidRDefault="001125F0" w:rsidP="00550B51">
      <w:pPr>
        <w:numPr>
          <w:ilvl w:val="0"/>
          <w:numId w:val="17"/>
        </w:numPr>
        <w:tabs>
          <w:tab w:val="num" w:pos="360"/>
        </w:tabs>
        <w:spacing w:before="120" w:line="300" w:lineRule="atLeast"/>
        <w:ind w:left="720" w:hanging="360"/>
        <w:jc w:val="both"/>
      </w:pPr>
      <w:r w:rsidRPr="00E32C8C">
        <w:t>informację na temat wniosków, dla których dokonano obniżenia wnioskowanej kwoty dofinansowania,</w:t>
      </w:r>
    </w:p>
    <w:p w:rsidR="001125F0" w:rsidRPr="00E32C8C" w:rsidRDefault="001125F0" w:rsidP="00550B51">
      <w:pPr>
        <w:numPr>
          <w:ilvl w:val="0"/>
          <w:numId w:val="17"/>
        </w:numPr>
        <w:tabs>
          <w:tab w:val="num" w:pos="360"/>
        </w:tabs>
        <w:spacing w:before="120" w:line="300" w:lineRule="atLeast"/>
        <w:ind w:left="720" w:hanging="360"/>
        <w:jc w:val="both"/>
      </w:pPr>
      <w:r w:rsidRPr="00E32C8C">
        <w:lastRenderedPageBreak/>
        <w:t>informację na temat wniosków, dla których dopuszczono skorygowanie wniosku,</w:t>
      </w:r>
    </w:p>
    <w:p w:rsidR="001125F0" w:rsidRPr="00E32C8C" w:rsidRDefault="001125F0" w:rsidP="00550B51">
      <w:pPr>
        <w:numPr>
          <w:ilvl w:val="0"/>
          <w:numId w:val="17"/>
        </w:numPr>
        <w:tabs>
          <w:tab w:val="num" w:pos="360"/>
        </w:tabs>
        <w:spacing w:before="120" w:line="300" w:lineRule="atLeast"/>
        <w:ind w:left="720" w:hanging="360"/>
        <w:jc w:val="both"/>
      </w:pPr>
      <w:r w:rsidRPr="00E32C8C">
        <w:t>inne istotne elementy postępowania oceniającego.</w:t>
      </w:r>
    </w:p>
    <w:p w:rsidR="001125F0" w:rsidRPr="00E32C8C" w:rsidRDefault="001125F0" w:rsidP="00550B51">
      <w:pPr>
        <w:numPr>
          <w:ilvl w:val="0"/>
          <w:numId w:val="20"/>
        </w:numPr>
        <w:tabs>
          <w:tab w:val="clear" w:pos="1440"/>
          <w:tab w:val="num" w:pos="330"/>
          <w:tab w:val="num" w:pos="360"/>
        </w:tabs>
        <w:spacing w:before="120" w:line="300" w:lineRule="atLeast"/>
        <w:ind w:left="360"/>
        <w:jc w:val="both"/>
      </w:pPr>
      <w:r w:rsidRPr="00E32C8C">
        <w:t>Do protokołu z oceny dołącza się w formie załączników:</w:t>
      </w:r>
    </w:p>
    <w:p w:rsidR="001125F0" w:rsidRPr="00E32C8C" w:rsidRDefault="003F3E2B" w:rsidP="00550B51">
      <w:pPr>
        <w:numPr>
          <w:ilvl w:val="0"/>
          <w:numId w:val="18"/>
        </w:numPr>
        <w:tabs>
          <w:tab w:val="num" w:pos="360"/>
        </w:tabs>
        <w:spacing w:before="120" w:line="300" w:lineRule="atLeast"/>
        <w:ind w:left="720" w:hanging="360"/>
        <w:jc w:val="both"/>
      </w:pPr>
      <w:r w:rsidRPr="00E32C8C">
        <w:t>d</w:t>
      </w:r>
      <w:r w:rsidR="001125F0" w:rsidRPr="00E32C8C">
        <w:t>okument potwierdzając</w:t>
      </w:r>
      <w:r w:rsidR="00D8653B" w:rsidRPr="00E32C8C">
        <w:t>y powołanie przez Beneficjenta</w:t>
      </w:r>
      <w:r w:rsidR="001125F0" w:rsidRPr="00E32C8C">
        <w:t xml:space="preserve"> KOW w określonym składzie,</w:t>
      </w:r>
    </w:p>
    <w:p w:rsidR="001125F0" w:rsidRPr="00E32C8C" w:rsidRDefault="001125F0" w:rsidP="00550B51">
      <w:pPr>
        <w:numPr>
          <w:ilvl w:val="0"/>
          <w:numId w:val="18"/>
        </w:numPr>
        <w:tabs>
          <w:tab w:val="num" w:pos="360"/>
        </w:tabs>
        <w:spacing w:before="120" w:line="300" w:lineRule="atLeast"/>
        <w:ind w:left="720" w:hanging="360"/>
        <w:jc w:val="both"/>
      </w:pPr>
      <w:r w:rsidRPr="00E32C8C">
        <w:t>listę obecności podpisaną przez członków KOW i obserwatora,</w:t>
      </w:r>
    </w:p>
    <w:p w:rsidR="001125F0" w:rsidRPr="00E32C8C" w:rsidRDefault="001125F0" w:rsidP="00550B51">
      <w:pPr>
        <w:numPr>
          <w:ilvl w:val="0"/>
          <w:numId w:val="19"/>
        </w:numPr>
        <w:tabs>
          <w:tab w:val="num" w:pos="360"/>
        </w:tabs>
        <w:spacing w:before="120" w:line="300" w:lineRule="atLeast"/>
        <w:ind w:left="720" w:hanging="360"/>
        <w:jc w:val="both"/>
      </w:pPr>
      <w:r w:rsidRPr="00E32C8C">
        <w:t xml:space="preserve">deklaracje </w:t>
      </w:r>
      <w:r w:rsidR="00D8653B" w:rsidRPr="00E32C8C">
        <w:t xml:space="preserve">poufności i </w:t>
      </w:r>
      <w:r w:rsidRPr="00E32C8C">
        <w:t>bezstronności podpisane przez wszystkie osoby biorące udział w posiedzeniu KOW,</w:t>
      </w:r>
    </w:p>
    <w:p w:rsidR="001125F0" w:rsidRPr="00E32C8C" w:rsidRDefault="001125F0" w:rsidP="00550B51">
      <w:pPr>
        <w:numPr>
          <w:ilvl w:val="0"/>
          <w:numId w:val="19"/>
        </w:numPr>
        <w:tabs>
          <w:tab w:val="num" w:pos="360"/>
        </w:tabs>
        <w:spacing w:before="120" w:line="300" w:lineRule="atLeast"/>
        <w:ind w:left="720" w:hanging="360"/>
        <w:jc w:val="both"/>
      </w:pPr>
      <w:r w:rsidRPr="00E32C8C">
        <w:t>upoważnienie Za</w:t>
      </w:r>
      <w:r w:rsidR="00021529" w:rsidRPr="00E32C8C">
        <w:t>stępcy Przewodniczącego Komisji (</w:t>
      </w:r>
      <w:r w:rsidRPr="00E32C8C">
        <w:t>w przypadku</w:t>
      </w:r>
      <w:r w:rsidR="008C0342" w:rsidRPr="00E32C8C">
        <w:t>,</w:t>
      </w:r>
      <w:r w:rsidRPr="00E32C8C">
        <w:t xml:space="preserve"> gdy Przewodniczący wyznaczył Zastępcę</w:t>
      </w:r>
      <w:r w:rsidR="00021529" w:rsidRPr="00E32C8C">
        <w:t>)</w:t>
      </w:r>
      <w:r w:rsidRPr="00E32C8C">
        <w:t>,</w:t>
      </w:r>
    </w:p>
    <w:p w:rsidR="001125F0" w:rsidRPr="00E32C8C" w:rsidRDefault="001125F0" w:rsidP="00550B51">
      <w:pPr>
        <w:numPr>
          <w:ilvl w:val="0"/>
          <w:numId w:val="19"/>
        </w:numPr>
        <w:tabs>
          <w:tab w:val="num" w:pos="360"/>
        </w:tabs>
        <w:spacing w:before="120" w:line="300" w:lineRule="atLeast"/>
        <w:ind w:left="720" w:hanging="360"/>
        <w:jc w:val="both"/>
      </w:pPr>
      <w:r w:rsidRPr="00E32C8C">
        <w:t xml:space="preserve">zestawienie wniosków wraz ze wskazaniem członków KOW, którzy je ocenili, ocenami poszczególnych członków KOW i </w:t>
      </w:r>
      <w:r w:rsidR="003F3E2B" w:rsidRPr="00E32C8C">
        <w:t xml:space="preserve">ich </w:t>
      </w:r>
      <w:r w:rsidRPr="00E32C8C">
        <w:t xml:space="preserve">ostateczną </w:t>
      </w:r>
      <w:r w:rsidR="003F3E2B" w:rsidRPr="00E32C8C">
        <w:t>oceną</w:t>
      </w:r>
      <w:r w:rsidRPr="00E32C8C">
        <w:t>,</w:t>
      </w:r>
    </w:p>
    <w:p w:rsidR="001125F0" w:rsidRPr="00E32C8C" w:rsidRDefault="001125F0" w:rsidP="00EA651E">
      <w:pPr>
        <w:numPr>
          <w:ilvl w:val="0"/>
          <w:numId w:val="19"/>
        </w:numPr>
        <w:tabs>
          <w:tab w:val="num" w:pos="360"/>
        </w:tabs>
        <w:spacing w:before="120" w:line="300" w:lineRule="atLeast"/>
        <w:ind w:left="720" w:hanging="360"/>
        <w:jc w:val="both"/>
      </w:pPr>
      <w:r w:rsidRPr="00E32C8C">
        <w:rPr>
          <w:i/>
          <w:iCs/>
        </w:rPr>
        <w:t xml:space="preserve">Karty oceny merytorycznej wniosku </w:t>
      </w:r>
      <w:r w:rsidR="00D8653B" w:rsidRPr="00E32C8C">
        <w:rPr>
          <w:i/>
          <w:iCs/>
        </w:rPr>
        <w:t>Uczestnika projektu</w:t>
      </w:r>
      <w:r w:rsidRPr="00E32C8C">
        <w:rPr>
          <w:i/>
          <w:iCs/>
        </w:rPr>
        <w:t xml:space="preserve"> o otrzymanie wsparcia finansowego </w:t>
      </w:r>
      <w:r w:rsidRPr="00E32C8C">
        <w:t xml:space="preserve">wraz z </w:t>
      </w:r>
      <w:r w:rsidRPr="00E32C8C">
        <w:rPr>
          <w:i/>
          <w:iCs/>
        </w:rPr>
        <w:t xml:space="preserve">Deklaracjami bezstronności </w:t>
      </w:r>
      <w:r w:rsidRPr="00E32C8C">
        <w:t>wypełnione i podpisane przez członków KOW, którzy przeprowadzali ocenę wniosków,</w:t>
      </w:r>
      <w:r w:rsidR="003D6E69">
        <w:t xml:space="preserve"> </w:t>
      </w:r>
      <w:r w:rsidRPr="00E32C8C">
        <w:t>listę wniosków uszeregowanych w kolejności od największej liczby uzyskanych punktów podpisaną przez</w:t>
      </w:r>
      <w:r w:rsidR="00EA651E">
        <w:t xml:space="preserve"> </w:t>
      </w:r>
      <w:r w:rsidRPr="00E32C8C">
        <w:t>Przewodniczącego/Zastępcę Przewodniczącego, ze wskazaniem wnios</w:t>
      </w:r>
      <w:r w:rsidR="00C7491C">
        <w:t xml:space="preserve">ków wyłonionych do </w:t>
      </w:r>
      <w:r w:rsidRPr="00E32C8C">
        <w:t>wsparcia finansowego,</w:t>
      </w:r>
    </w:p>
    <w:p w:rsidR="001125F0" w:rsidRPr="00E32C8C" w:rsidRDefault="001125F0" w:rsidP="00550B51">
      <w:pPr>
        <w:numPr>
          <w:ilvl w:val="0"/>
          <w:numId w:val="19"/>
        </w:numPr>
        <w:tabs>
          <w:tab w:val="num" w:pos="360"/>
        </w:tabs>
        <w:spacing w:before="120" w:line="300" w:lineRule="atLeast"/>
        <w:ind w:left="720" w:hanging="360"/>
        <w:jc w:val="both"/>
      </w:pPr>
      <w:r w:rsidRPr="00E32C8C">
        <w:t>inne istotne dokumenty.</w:t>
      </w:r>
    </w:p>
    <w:p w:rsidR="001125F0" w:rsidRPr="00E32C8C" w:rsidRDefault="001125F0" w:rsidP="00550B51">
      <w:pPr>
        <w:numPr>
          <w:ilvl w:val="0"/>
          <w:numId w:val="20"/>
        </w:numPr>
        <w:tabs>
          <w:tab w:val="clear" w:pos="1440"/>
          <w:tab w:val="num" w:pos="330"/>
          <w:tab w:val="num" w:pos="360"/>
        </w:tabs>
        <w:spacing w:before="120" w:line="300" w:lineRule="atLeast"/>
        <w:ind w:left="360"/>
        <w:jc w:val="both"/>
      </w:pPr>
      <w:r w:rsidRPr="00E32C8C">
        <w:t xml:space="preserve">Protokół z posiedzenia KOW wraz ze wszystkimi załącznikami oraz wnioskami </w:t>
      </w:r>
      <w:r w:rsidR="00D8653B" w:rsidRPr="00E32C8C">
        <w:t>Uczestników projektu</w:t>
      </w:r>
      <w:r w:rsidRPr="00E32C8C">
        <w:t xml:space="preserve"> o otrzymanie wsparcia fina</w:t>
      </w:r>
      <w:r w:rsidR="00021529" w:rsidRPr="00E32C8C">
        <w:t>nsowego przechowuje Beneficjent</w:t>
      </w:r>
      <w:r w:rsidRPr="00E32C8C">
        <w:t>.</w:t>
      </w:r>
    </w:p>
    <w:p w:rsidR="00EA651E" w:rsidRDefault="00AD64CA" w:rsidP="00AD64CA">
      <w:pPr>
        <w:tabs>
          <w:tab w:val="num" w:pos="360"/>
        </w:tabs>
        <w:spacing w:before="120" w:line="300" w:lineRule="atLeast"/>
        <w:rPr>
          <w:b/>
        </w:rPr>
      </w:pPr>
      <w:r w:rsidRPr="00E32C8C">
        <w:rPr>
          <w:b/>
        </w:rPr>
        <w:tab/>
      </w:r>
      <w:r w:rsidRPr="00E32C8C">
        <w:rPr>
          <w:b/>
        </w:rPr>
        <w:tab/>
      </w:r>
      <w:r w:rsidRPr="00E32C8C">
        <w:rPr>
          <w:b/>
        </w:rPr>
        <w:tab/>
      </w:r>
      <w:r w:rsidRPr="00E32C8C">
        <w:rPr>
          <w:b/>
        </w:rPr>
        <w:tab/>
      </w:r>
      <w:r w:rsidRPr="00E32C8C">
        <w:rPr>
          <w:b/>
        </w:rPr>
        <w:tab/>
      </w:r>
    </w:p>
    <w:p w:rsidR="001217F5" w:rsidRPr="00E32C8C" w:rsidRDefault="001217F5" w:rsidP="00EA651E">
      <w:pPr>
        <w:tabs>
          <w:tab w:val="num" w:pos="360"/>
        </w:tabs>
        <w:spacing w:before="120" w:line="300" w:lineRule="atLeast"/>
        <w:jc w:val="center"/>
        <w:rPr>
          <w:b/>
        </w:rPr>
      </w:pPr>
      <w:r w:rsidRPr="00E32C8C">
        <w:rPr>
          <w:b/>
        </w:rPr>
        <w:t>§ 1</w:t>
      </w:r>
      <w:r w:rsidR="00D02792" w:rsidRPr="00E32C8C">
        <w:rPr>
          <w:b/>
        </w:rPr>
        <w:t>3</w:t>
      </w:r>
      <w:r w:rsidRPr="00E32C8C">
        <w:rPr>
          <w:b/>
        </w:rPr>
        <w:t xml:space="preserve"> </w:t>
      </w:r>
      <w:r w:rsidR="00AD64CA" w:rsidRPr="00E32C8C">
        <w:rPr>
          <w:b/>
        </w:rPr>
        <w:t xml:space="preserve">- </w:t>
      </w:r>
      <w:r w:rsidRPr="00E32C8C">
        <w:rPr>
          <w:b/>
        </w:rPr>
        <w:t>Obowiązki, monitoring i kontrola</w:t>
      </w:r>
    </w:p>
    <w:p w:rsidR="00CC3F36" w:rsidRDefault="001217F5" w:rsidP="00CC3F36">
      <w:pPr>
        <w:numPr>
          <w:ilvl w:val="0"/>
          <w:numId w:val="21"/>
        </w:numPr>
        <w:tabs>
          <w:tab w:val="clear" w:pos="720"/>
          <w:tab w:val="num" w:pos="360"/>
        </w:tabs>
        <w:spacing w:before="120" w:line="300" w:lineRule="atLeast"/>
        <w:ind w:left="360"/>
        <w:jc w:val="both"/>
      </w:pPr>
      <w:r w:rsidRPr="00E32C8C">
        <w:t xml:space="preserve">Beneficjenci pomocy zobowiązani są do udzielania Beneficjentowi niezbędnych informacji dla celów monitoringu, kontroli i ewaluacji Projektu. </w:t>
      </w:r>
    </w:p>
    <w:p w:rsidR="001217F5" w:rsidRPr="00E32C8C" w:rsidRDefault="001217F5" w:rsidP="00550B51">
      <w:pPr>
        <w:numPr>
          <w:ilvl w:val="0"/>
          <w:numId w:val="21"/>
        </w:numPr>
        <w:tabs>
          <w:tab w:val="clear" w:pos="720"/>
          <w:tab w:val="num" w:pos="360"/>
        </w:tabs>
        <w:spacing w:before="120" w:line="300" w:lineRule="atLeast"/>
        <w:ind w:left="360"/>
        <w:jc w:val="both"/>
      </w:pPr>
      <w:r w:rsidRPr="00E32C8C">
        <w:t xml:space="preserve">Beneficjenci pomocy są zobowiązani do dostarczenia Beneficjentowi wszystkich wymaganych dokumentów na każdą </w:t>
      </w:r>
      <w:r w:rsidR="008F172A" w:rsidRPr="00E32C8C">
        <w:t xml:space="preserve">jego </w:t>
      </w:r>
      <w:r w:rsidRPr="00E32C8C">
        <w:t>prośbę.</w:t>
      </w:r>
    </w:p>
    <w:p w:rsidR="008F172A" w:rsidRPr="00E32C8C" w:rsidRDefault="001217F5" w:rsidP="00550B51">
      <w:pPr>
        <w:numPr>
          <w:ilvl w:val="0"/>
          <w:numId w:val="21"/>
        </w:numPr>
        <w:tabs>
          <w:tab w:val="clear" w:pos="720"/>
          <w:tab w:val="num" w:pos="360"/>
        </w:tabs>
        <w:spacing w:before="120" w:line="300" w:lineRule="atLeast"/>
        <w:ind w:left="360"/>
        <w:jc w:val="both"/>
      </w:pPr>
      <w:r w:rsidRPr="00E32C8C">
        <w:t xml:space="preserve">Beneficjenci pomocy są zobowiązani do poddania się każdorazowo kontroli dokonywanej przez Beneficjenta, Instytucję Pośredniczącą oraz inne uprawnione do kontroli podmioty i udostępnienia im niezbędnych dokumentów związanych z prawidłową realizacją przedsięwzięcia finansowanego w ramach projektu. </w:t>
      </w:r>
      <w:r w:rsidR="008F172A" w:rsidRPr="00E32C8C">
        <w:t xml:space="preserve">Celem kontroli jest weryfikacja faktu prowadzenia działalności gospodarczej przez Beneficjenta pomocy, wykorzystania przez niego zakupionych towarów i usług zgodnie z charakterem prowadzonej działalności </w:t>
      </w:r>
      <w:r w:rsidR="008F172A" w:rsidRPr="00E32C8C">
        <w:lastRenderedPageBreak/>
        <w:t xml:space="preserve">gospodarczej, w tym z zatwierdzonym biznesplanem, zgodności zrealizowanej inwestycji z </w:t>
      </w:r>
      <w:r w:rsidR="008F172A" w:rsidRPr="00E32C8C">
        <w:rPr>
          <w:i/>
        </w:rPr>
        <w:t>Umową</w:t>
      </w:r>
      <w:r w:rsidR="008F172A" w:rsidRPr="00E32C8C">
        <w:t xml:space="preserve"> </w:t>
      </w:r>
      <w:r w:rsidR="008F172A" w:rsidRPr="00E32C8C">
        <w:rPr>
          <w:i/>
        </w:rPr>
        <w:t>na otrzymanie jednorazowej dotacji inwestycyjnej.</w:t>
      </w:r>
    </w:p>
    <w:p w:rsidR="001217F5" w:rsidRPr="00E32C8C" w:rsidRDefault="00D8653B" w:rsidP="00550B51">
      <w:pPr>
        <w:numPr>
          <w:ilvl w:val="0"/>
          <w:numId w:val="21"/>
        </w:numPr>
        <w:tabs>
          <w:tab w:val="clear" w:pos="720"/>
          <w:tab w:val="num" w:pos="360"/>
        </w:tabs>
        <w:spacing w:before="120" w:line="300" w:lineRule="atLeast"/>
        <w:ind w:left="360"/>
        <w:jc w:val="both"/>
      </w:pPr>
      <w:r w:rsidRPr="00E32C8C">
        <w:t>Uczestnicy projektu</w:t>
      </w:r>
      <w:r w:rsidR="001217F5" w:rsidRPr="00E32C8C">
        <w:t xml:space="preserve"> zobligowani są do </w:t>
      </w:r>
      <w:r w:rsidR="00A124BE" w:rsidRPr="00E32C8C">
        <w:t>wyrażenia</w:t>
      </w:r>
      <w:r w:rsidR="001217F5" w:rsidRPr="00E32C8C">
        <w:t xml:space="preserve"> zgody na przetwarzanie danych osobowych w </w:t>
      </w:r>
      <w:r w:rsidR="00A124BE" w:rsidRPr="00E32C8C">
        <w:t>zbiorze</w:t>
      </w:r>
      <w:r w:rsidR="001217F5" w:rsidRPr="00E32C8C">
        <w:t xml:space="preserve"> Podsystemu Monitorowania Europejskiego Funduszu Społecznego dla Programu O</w:t>
      </w:r>
      <w:r w:rsidR="00547ED0" w:rsidRPr="00E32C8C">
        <w:t>peracyjnego Kapitał Ludzki. Nie</w:t>
      </w:r>
      <w:r w:rsidR="00A124BE" w:rsidRPr="00E32C8C">
        <w:t>wyrażenie</w:t>
      </w:r>
      <w:r w:rsidR="001217F5" w:rsidRPr="00E32C8C">
        <w:t xml:space="preserve"> takiej zgody wyklucza uczestnika z udziału w projekcie.</w:t>
      </w:r>
    </w:p>
    <w:p w:rsidR="00151F5C" w:rsidRPr="00E32C8C" w:rsidRDefault="001217F5" w:rsidP="00550B51">
      <w:pPr>
        <w:numPr>
          <w:ilvl w:val="0"/>
          <w:numId w:val="21"/>
        </w:numPr>
        <w:tabs>
          <w:tab w:val="clear" w:pos="720"/>
          <w:tab w:val="num" w:pos="360"/>
        </w:tabs>
        <w:spacing w:before="120" w:line="300" w:lineRule="atLeast"/>
        <w:ind w:left="360"/>
        <w:jc w:val="both"/>
      </w:pPr>
      <w:r w:rsidRPr="00E32C8C">
        <w:t>Uczestnicy projektu zobowiązani są do poinformowania Beneficjenta o każdej zmianie danych osobowych (w tym adresu zamieszkania, numer</w:t>
      </w:r>
      <w:r w:rsidR="003E1F25" w:rsidRPr="00E32C8C">
        <w:t>u</w:t>
      </w:r>
      <w:r w:rsidRPr="00E32C8C">
        <w:t xml:space="preserve"> telefonu, </w:t>
      </w:r>
      <w:r w:rsidR="003E1F25" w:rsidRPr="00E32C8C">
        <w:t>zmiany nazwiska, zmiany</w:t>
      </w:r>
      <w:r w:rsidRPr="00E32C8C">
        <w:t xml:space="preserve"> dowodu osobistego) </w:t>
      </w:r>
      <w:r w:rsidR="003311BF" w:rsidRPr="00E32C8C">
        <w:t>niezwłocznie po zaistnieniu</w:t>
      </w:r>
      <w:r w:rsidRPr="00E32C8C">
        <w:t xml:space="preserve"> zmiany.</w:t>
      </w:r>
    </w:p>
    <w:p w:rsidR="00151F5C" w:rsidRPr="00E32C8C" w:rsidRDefault="00151F5C" w:rsidP="00550B51">
      <w:pPr>
        <w:numPr>
          <w:ilvl w:val="0"/>
          <w:numId w:val="21"/>
        </w:numPr>
        <w:tabs>
          <w:tab w:val="clear" w:pos="720"/>
          <w:tab w:val="num" w:pos="360"/>
        </w:tabs>
        <w:spacing w:before="120" w:line="300" w:lineRule="atLeast"/>
        <w:ind w:left="360"/>
        <w:jc w:val="both"/>
      </w:pPr>
      <w:r w:rsidRPr="00E32C8C">
        <w:t xml:space="preserve">Uczestnicy projektu w trakcie realizacji bloku szkoleniowo-doradczego zobowiązani są każdorazowo do potwierdzania swojej obecności na szkoleniach poprzez złożenie podpisu na liście obecności oraz złożenie podpisu (wraz z oświadczeniem o zapoznaniu się z wynikami usługi doradczej) na Karcie Usług Doradczych stworzonej w trakcie świadczenia przedmiotowej usługi przez doradcę zawodowego. </w:t>
      </w:r>
    </w:p>
    <w:p w:rsidR="00B81BBA" w:rsidRDefault="001217F5" w:rsidP="00EA651E">
      <w:pPr>
        <w:numPr>
          <w:ilvl w:val="0"/>
          <w:numId w:val="21"/>
        </w:numPr>
        <w:tabs>
          <w:tab w:val="clear" w:pos="720"/>
          <w:tab w:val="num" w:pos="360"/>
        </w:tabs>
        <w:spacing w:before="120" w:line="300" w:lineRule="atLeast"/>
        <w:ind w:left="360"/>
        <w:jc w:val="both"/>
      </w:pPr>
      <w:r w:rsidRPr="00E32C8C">
        <w:t xml:space="preserve">Uczestnicy projektu zobowiązani są do wypełnienia ankiet monitorujących w trakcie uczestnictwa w Projekcie oraz po jego zakończeniu. </w:t>
      </w:r>
    </w:p>
    <w:p w:rsidR="001217F5" w:rsidRPr="00E32C8C" w:rsidRDefault="001217F5" w:rsidP="00550B51">
      <w:pPr>
        <w:numPr>
          <w:ilvl w:val="0"/>
          <w:numId w:val="21"/>
        </w:numPr>
        <w:tabs>
          <w:tab w:val="clear" w:pos="720"/>
          <w:tab w:val="num" w:pos="360"/>
        </w:tabs>
        <w:spacing w:before="120" w:line="300" w:lineRule="atLeast"/>
        <w:ind w:left="360"/>
        <w:jc w:val="both"/>
      </w:pPr>
      <w:r w:rsidRPr="00E32C8C">
        <w:t xml:space="preserve">Beneficjent kontroluje prawidłowość wykonania umowy w okresie 12 miesięcy od dnia </w:t>
      </w:r>
      <w:r w:rsidR="00CF763E" w:rsidRPr="00E32C8C">
        <w:t>zarejestrowania działalności gospodarczej</w:t>
      </w:r>
      <w:r w:rsidRPr="00E32C8C">
        <w:t>, w związku z czym weryfikuje m.in. wykorzystanie przez Beneficjenta pomocy zakupionych towarów lub usług zgodnie z charakterem prowadzonej działalności, w tym z zatwierdzonym biznesplanem. W szczególności Beneficjent pomocy powinien posiadać sprzęt i wyposażenie zakupione z otrzymanych środków i wykazane w rozliczeniu. W przypadku gdy w ramach kontroli stwierdzone zostanie, iż Beneficjent pomocy nie posiada towarów, które wykazał w rozliczeniu, a które nabył w celu zużycia w ramach prowadzonej działalności gospodarczej (np. materiały zużyte w celu świadczenia usług) lub w celu dalszej sprzedaży, Beneficjent pomocy powinien wykazać przychód z tytułu świadczonych usług lub sprzedaży towarów bądź też w inny sposób uzasadnić fakt nieposiadania zakupionych towarów.</w:t>
      </w:r>
    </w:p>
    <w:p w:rsidR="001217F5" w:rsidRPr="00E32C8C" w:rsidRDefault="001217F5" w:rsidP="00A20C74">
      <w:pPr>
        <w:spacing w:before="120" w:line="300" w:lineRule="atLeast"/>
        <w:jc w:val="center"/>
        <w:rPr>
          <w:b/>
        </w:rPr>
      </w:pPr>
      <w:r w:rsidRPr="00E32C8C">
        <w:rPr>
          <w:b/>
        </w:rPr>
        <w:t>§ 1</w:t>
      </w:r>
      <w:r w:rsidR="00D02792" w:rsidRPr="00E32C8C">
        <w:rPr>
          <w:b/>
        </w:rPr>
        <w:t>4</w:t>
      </w:r>
      <w:r w:rsidR="00A20C74" w:rsidRPr="00E32C8C">
        <w:rPr>
          <w:b/>
        </w:rPr>
        <w:t xml:space="preserve"> - </w:t>
      </w:r>
      <w:r w:rsidRPr="00E32C8C">
        <w:rPr>
          <w:b/>
        </w:rPr>
        <w:t>Postanowienia końcowe</w:t>
      </w:r>
    </w:p>
    <w:p w:rsidR="001217F5" w:rsidRPr="00E32C8C" w:rsidRDefault="001217F5" w:rsidP="00550B51">
      <w:pPr>
        <w:numPr>
          <w:ilvl w:val="0"/>
          <w:numId w:val="24"/>
        </w:numPr>
        <w:tabs>
          <w:tab w:val="clear" w:pos="2880"/>
          <w:tab w:val="num" w:pos="330"/>
        </w:tabs>
        <w:spacing w:before="120" w:line="300" w:lineRule="atLeast"/>
        <w:ind w:left="357" w:hanging="357"/>
        <w:jc w:val="both"/>
      </w:pPr>
      <w:r w:rsidRPr="00E32C8C">
        <w:t>Sprawy nieuregulowane w niniejszym Regulaminie rozstrzygane są przez Beneficjenta.</w:t>
      </w:r>
    </w:p>
    <w:p w:rsidR="001217F5" w:rsidRPr="00E32C8C" w:rsidRDefault="001217F5" w:rsidP="00550B51">
      <w:pPr>
        <w:numPr>
          <w:ilvl w:val="0"/>
          <w:numId w:val="24"/>
        </w:numPr>
        <w:tabs>
          <w:tab w:val="clear" w:pos="2880"/>
          <w:tab w:val="num" w:pos="330"/>
        </w:tabs>
        <w:spacing w:before="120" w:line="300" w:lineRule="atLeast"/>
        <w:ind w:left="357" w:hanging="357"/>
        <w:jc w:val="both"/>
      </w:pPr>
      <w:r w:rsidRPr="00E32C8C">
        <w:t>Ostateczna interpretacja zapisów Regulaminu leży w kompetencji Beneficjenta.</w:t>
      </w:r>
    </w:p>
    <w:p w:rsidR="001217F5" w:rsidRPr="00E32C8C" w:rsidRDefault="001217F5" w:rsidP="00550B51">
      <w:pPr>
        <w:numPr>
          <w:ilvl w:val="0"/>
          <w:numId w:val="24"/>
        </w:numPr>
        <w:tabs>
          <w:tab w:val="clear" w:pos="2880"/>
          <w:tab w:val="num" w:pos="330"/>
        </w:tabs>
        <w:spacing w:before="120" w:line="300" w:lineRule="atLeast"/>
        <w:ind w:left="357" w:hanging="357"/>
        <w:jc w:val="both"/>
      </w:pPr>
      <w:r w:rsidRPr="00E32C8C">
        <w:t>Wszelkie zmiany w niniejszym Regulaminie wymagają podania ich do publicznej wiadomości na minimum 5 dni przed ich wprowadzeniem. Stosowne informacje udostępnione zostaną w Biurze Projektu oraz na stronie internetowej projektu</w:t>
      </w:r>
      <w:r w:rsidR="008F172A" w:rsidRPr="00E32C8C">
        <w:t xml:space="preserve"> </w:t>
      </w:r>
      <w:r w:rsidR="002F2FAB">
        <w:rPr>
          <w:bCs/>
          <w:i/>
        </w:rPr>
        <w:t>lasoleil.com</w:t>
      </w:r>
    </w:p>
    <w:p w:rsidR="0089628E" w:rsidRPr="00E32C8C" w:rsidRDefault="0089628E" w:rsidP="001217F5">
      <w:pPr>
        <w:spacing w:before="120" w:line="300" w:lineRule="atLeast"/>
        <w:jc w:val="both"/>
        <w:rPr>
          <w:b/>
          <w:u w:val="single"/>
        </w:rPr>
      </w:pPr>
    </w:p>
    <w:p w:rsidR="009D232E" w:rsidRPr="00FF0ED0" w:rsidRDefault="00EA651E" w:rsidP="009D232E">
      <w:pPr>
        <w:pStyle w:val="Zwykytekst"/>
        <w:spacing w:before="120" w:line="300" w:lineRule="atLeast"/>
        <w:ind w:left="426"/>
        <w:rPr>
          <w:rFonts w:ascii="Times New Roman" w:hAnsi="Times New Roman"/>
          <w:b/>
          <w:color w:val="000000"/>
          <w:sz w:val="22"/>
          <w:szCs w:val="22"/>
          <w:u w:val="single"/>
        </w:rPr>
      </w:pPr>
      <w:r>
        <w:rPr>
          <w:rFonts w:ascii="Times New Roman" w:hAnsi="Times New Roman"/>
          <w:b/>
          <w:color w:val="000000"/>
          <w:sz w:val="22"/>
          <w:szCs w:val="22"/>
          <w:u w:val="single"/>
        </w:rPr>
        <w:lastRenderedPageBreak/>
        <w:t>Załączniki do R</w:t>
      </w:r>
      <w:r w:rsidR="009D232E" w:rsidRPr="00FF0ED0">
        <w:rPr>
          <w:rFonts w:ascii="Times New Roman" w:hAnsi="Times New Roman"/>
          <w:b/>
          <w:color w:val="000000"/>
          <w:sz w:val="22"/>
          <w:szCs w:val="22"/>
          <w:u w:val="single"/>
        </w:rPr>
        <w:t>egulaminu</w:t>
      </w:r>
      <w:r>
        <w:rPr>
          <w:rFonts w:ascii="Times New Roman" w:hAnsi="Times New Roman"/>
          <w:b/>
          <w:color w:val="000000"/>
          <w:sz w:val="22"/>
          <w:szCs w:val="22"/>
          <w:u w:val="single"/>
        </w:rPr>
        <w:t xml:space="preserve"> zasad przyznawania środków finansowych</w:t>
      </w:r>
      <w:r w:rsidR="009D232E" w:rsidRPr="00FF0ED0">
        <w:rPr>
          <w:rFonts w:ascii="Times New Roman" w:hAnsi="Times New Roman"/>
          <w:b/>
          <w:color w:val="000000"/>
          <w:sz w:val="22"/>
          <w:szCs w:val="22"/>
          <w:u w:val="single"/>
        </w:rPr>
        <w:t>:</w:t>
      </w:r>
    </w:p>
    <w:p w:rsidR="009D232E" w:rsidRDefault="009D232E" w:rsidP="009D232E">
      <w:pPr>
        <w:pStyle w:val="Zwykytekst"/>
        <w:spacing w:before="120" w:line="300" w:lineRule="atLeast"/>
        <w:ind w:left="426"/>
        <w:rPr>
          <w:rFonts w:ascii="Times New Roman" w:hAnsi="Times New Roman"/>
          <w:color w:val="000000"/>
          <w:sz w:val="22"/>
          <w:szCs w:val="22"/>
        </w:rPr>
      </w:pPr>
    </w:p>
    <w:p w:rsidR="009D232E" w:rsidRPr="009D232E" w:rsidRDefault="009D232E" w:rsidP="009D232E">
      <w:pPr>
        <w:numPr>
          <w:ilvl w:val="0"/>
          <w:numId w:val="35"/>
        </w:numPr>
      </w:pPr>
      <w:r w:rsidRPr="00906EBD">
        <w:rPr>
          <w:color w:val="000000"/>
        </w:rPr>
        <w:t>Załącznik nr 1</w:t>
      </w:r>
      <w:r>
        <w:rPr>
          <w:color w:val="000000"/>
        </w:rPr>
        <w:t xml:space="preserve"> </w:t>
      </w:r>
      <w:r w:rsidRPr="006E3DC1">
        <w:t>do Regulaminu zasad przyznawania środków finansowych -   Wniosek na otrzymanie jednorazowej dotacji inwestycyjnej</w:t>
      </w:r>
    </w:p>
    <w:p w:rsidR="009D232E" w:rsidRPr="006E3DC1" w:rsidRDefault="009D232E" w:rsidP="009D232E">
      <w:pPr>
        <w:pStyle w:val="Tekstprzypisudolnego"/>
        <w:numPr>
          <w:ilvl w:val="0"/>
          <w:numId w:val="35"/>
        </w:numPr>
        <w:contextualSpacing/>
        <w:jc w:val="both"/>
        <w:rPr>
          <w:sz w:val="24"/>
          <w:szCs w:val="24"/>
        </w:rPr>
      </w:pPr>
      <w:r w:rsidRPr="006E3DC1">
        <w:rPr>
          <w:sz w:val="24"/>
          <w:szCs w:val="24"/>
        </w:rPr>
        <w:t>Załącznik nr 2 do Regulaminu zasad przyznawania środków finansowych - Potwierdzenie wykonania usługi szkoleniowo-doradczej,</w:t>
      </w:r>
    </w:p>
    <w:p w:rsidR="009D232E" w:rsidRPr="006E3DC1" w:rsidRDefault="009D232E" w:rsidP="009D232E">
      <w:pPr>
        <w:pStyle w:val="Tekstprzypisudolnego"/>
        <w:numPr>
          <w:ilvl w:val="0"/>
          <w:numId w:val="35"/>
        </w:numPr>
        <w:contextualSpacing/>
        <w:jc w:val="both"/>
        <w:rPr>
          <w:sz w:val="24"/>
          <w:szCs w:val="24"/>
        </w:rPr>
      </w:pPr>
      <w:r w:rsidRPr="006E3DC1">
        <w:rPr>
          <w:sz w:val="24"/>
          <w:szCs w:val="24"/>
        </w:rPr>
        <w:t>Załącznik nr 3 Regulaminu zasad przyznawania środków finansowych - Oświadczenie o numerze PESEL Uczestnika projektu,</w:t>
      </w:r>
    </w:p>
    <w:p w:rsidR="009D232E" w:rsidRPr="006E3DC1" w:rsidRDefault="009D232E" w:rsidP="009D232E">
      <w:pPr>
        <w:pStyle w:val="Tekstprzypisudolnego"/>
        <w:numPr>
          <w:ilvl w:val="0"/>
          <w:numId w:val="35"/>
        </w:numPr>
        <w:contextualSpacing/>
        <w:jc w:val="both"/>
        <w:rPr>
          <w:sz w:val="24"/>
          <w:szCs w:val="24"/>
        </w:rPr>
      </w:pPr>
      <w:r w:rsidRPr="006E3DC1">
        <w:rPr>
          <w:sz w:val="24"/>
          <w:szCs w:val="24"/>
        </w:rPr>
        <w:t>Załącznik nr 4 Regulaminu zasad przyznawania środków finansowych - Harmonogram rzeczowo-finansowy wydatkowania środków z jednorazowej dotacji inwestycyjnej,</w:t>
      </w:r>
    </w:p>
    <w:p w:rsidR="009D232E" w:rsidRPr="006E3DC1" w:rsidRDefault="009D232E" w:rsidP="009D232E">
      <w:pPr>
        <w:pStyle w:val="Tekstprzypisudolnego"/>
        <w:numPr>
          <w:ilvl w:val="0"/>
          <w:numId w:val="35"/>
        </w:numPr>
        <w:contextualSpacing/>
        <w:jc w:val="both"/>
        <w:rPr>
          <w:sz w:val="24"/>
          <w:szCs w:val="24"/>
        </w:rPr>
      </w:pPr>
      <w:r w:rsidRPr="006E3DC1">
        <w:rPr>
          <w:sz w:val="24"/>
          <w:szCs w:val="24"/>
        </w:rPr>
        <w:t>Załącznik nr 5 Regulaminu zasad przyznawania środków finansowych - Biznesplan na okres 2 lat działalności przedsiębiorstwa,</w:t>
      </w:r>
    </w:p>
    <w:p w:rsidR="009D232E" w:rsidRPr="006E3DC1" w:rsidRDefault="009D232E" w:rsidP="009D232E">
      <w:pPr>
        <w:pStyle w:val="Tekstprzypisudolnego"/>
        <w:numPr>
          <w:ilvl w:val="0"/>
          <w:numId w:val="35"/>
        </w:numPr>
        <w:contextualSpacing/>
        <w:jc w:val="both"/>
        <w:rPr>
          <w:sz w:val="24"/>
          <w:szCs w:val="24"/>
        </w:rPr>
      </w:pPr>
      <w:r w:rsidRPr="006E3DC1">
        <w:rPr>
          <w:sz w:val="24"/>
          <w:szCs w:val="24"/>
        </w:rPr>
        <w:t xml:space="preserve">Załącznik nr 6 Regulaminu zasad przyznawania środków finansowych - Formularz informacji przedstawianych przy ubieganiu się o pomoc </w:t>
      </w:r>
      <w:r w:rsidRPr="006E3DC1">
        <w:rPr>
          <w:i/>
          <w:iCs/>
          <w:sz w:val="24"/>
          <w:szCs w:val="24"/>
        </w:rPr>
        <w:t xml:space="preserve">de </w:t>
      </w:r>
      <w:proofErr w:type="spellStart"/>
      <w:r w:rsidRPr="006E3DC1">
        <w:rPr>
          <w:i/>
          <w:iCs/>
          <w:sz w:val="24"/>
          <w:szCs w:val="24"/>
        </w:rPr>
        <w:t>minimis</w:t>
      </w:r>
      <w:proofErr w:type="spellEnd"/>
      <w:r w:rsidRPr="006E3DC1">
        <w:rPr>
          <w:sz w:val="24"/>
          <w:szCs w:val="24"/>
        </w:rPr>
        <w:t>,</w:t>
      </w:r>
    </w:p>
    <w:p w:rsidR="009D232E" w:rsidRPr="006E3DC1" w:rsidRDefault="009D232E" w:rsidP="009D232E">
      <w:pPr>
        <w:pStyle w:val="Tekstprzypisudolnego"/>
        <w:numPr>
          <w:ilvl w:val="0"/>
          <w:numId w:val="35"/>
        </w:numPr>
        <w:contextualSpacing/>
        <w:jc w:val="both"/>
        <w:rPr>
          <w:sz w:val="24"/>
          <w:szCs w:val="24"/>
        </w:rPr>
      </w:pPr>
      <w:r w:rsidRPr="006E3DC1">
        <w:rPr>
          <w:sz w:val="24"/>
          <w:szCs w:val="24"/>
        </w:rPr>
        <w:t>Załącznik nr 7 Regulaminu zasad przyznawania środków finansowych - O</w:t>
      </w:r>
      <w:r>
        <w:rPr>
          <w:sz w:val="24"/>
          <w:szCs w:val="24"/>
        </w:rPr>
        <w:t xml:space="preserve">świadczenie o nieotrzymaniu </w:t>
      </w:r>
      <w:r w:rsidRPr="006E3DC1">
        <w:rPr>
          <w:sz w:val="24"/>
          <w:szCs w:val="24"/>
        </w:rPr>
        <w:t xml:space="preserve">pomocy </w:t>
      </w:r>
      <w:r w:rsidRPr="006E3DC1">
        <w:rPr>
          <w:i/>
          <w:iCs/>
          <w:sz w:val="24"/>
          <w:szCs w:val="24"/>
        </w:rPr>
        <w:t xml:space="preserve">de </w:t>
      </w:r>
      <w:proofErr w:type="spellStart"/>
      <w:r w:rsidRPr="006E3DC1">
        <w:rPr>
          <w:i/>
          <w:iCs/>
          <w:sz w:val="24"/>
          <w:szCs w:val="24"/>
        </w:rPr>
        <w:t>minimis</w:t>
      </w:r>
      <w:proofErr w:type="spellEnd"/>
      <w:r w:rsidRPr="006E3DC1">
        <w:rPr>
          <w:i/>
          <w:iCs/>
          <w:sz w:val="24"/>
          <w:szCs w:val="24"/>
        </w:rPr>
        <w:t xml:space="preserve"> </w:t>
      </w:r>
    </w:p>
    <w:p w:rsidR="009D232E" w:rsidRDefault="009D232E" w:rsidP="009D232E">
      <w:pPr>
        <w:numPr>
          <w:ilvl w:val="0"/>
          <w:numId w:val="35"/>
        </w:numPr>
        <w:contextualSpacing/>
      </w:pPr>
      <w:r w:rsidRPr="006E3DC1">
        <w:t>Załącznik  nr 8 do  Regulaminu zasad przyznawania środków finansowych – Zestawienie poniesionych wydatków inwestycyjnych</w:t>
      </w:r>
    </w:p>
    <w:p w:rsidR="009D232E" w:rsidRPr="006E3DC1" w:rsidRDefault="009D232E" w:rsidP="009D232E">
      <w:pPr>
        <w:numPr>
          <w:ilvl w:val="0"/>
          <w:numId w:val="35"/>
        </w:numPr>
        <w:contextualSpacing/>
      </w:pPr>
      <w:r w:rsidRPr="006E3DC1">
        <w:t>Załącznik nr  9 do Regulaminu zasad przyznawania środków finansowych-  Wniosek na otrzymanie podstawowego wsparcia pomostowego</w:t>
      </w:r>
    </w:p>
    <w:p w:rsidR="009D232E" w:rsidRPr="006E3DC1" w:rsidRDefault="009D232E" w:rsidP="009D232E">
      <w:pPr>
        <w:numPr>
          <w:ilvl w:val="0"/>
          <w:numId w:val="35"/>
        </w:numPr>
        <w:contextualSpacing/>
      </w:pPr>
      <w:r w:rsidRPr="006E3DC1">
        <w:t>Załącznik nr 10  do Regulaminu zasad przyznawania środków finansowych -  Karta Oceny formalnej wniosku Beneficjenta</w:t>
      </w:r>
    </w:p>
    <w:p w:rsidR="009D232E" w:rsidRPr="006E3DC1" w:rsidRDefault="009D232E" w:rsidP="009D232E">
      <w:pPr>
        <w:numPr>
          <w:ilvl w:val="0"/>
          <w:numId w:val="35"/>
        </w:numPr>
        <w:contextualSpacing/>
      </w:pPr>
      <w:r w:rsidRPr="006E3DC1">
        <w:t>Załącznik nr 11 do Regulaminu zasad przyznawania środków finansowych-  Karta Oceny merytorycznej Beneficjenta</w:t>
      </w:r>
    </w:p>
    <w:p w:rsidR="009D232E" w:rsidRPr="006E3DC1" w:rsidRDefault="009D232E" w:rsidP="009D232E">
      <w:pPr>
        <w:numPr>
          <w:ilvl w:val="0"/>
          <w:numId w:val="35"/>
        </w:numPr>
        <w:contextualSpacing/>
      </w:pPr>
      <w:r w:rsidRPr="006E3DC1">
        <w:t>Załącznik nr 12 do Regulaminu zasad przyznawania środków finansowych – Wzór Umowy na otrzymanie jednorazowej dotacji inwestycyjnej</w:t>
      </w:r>
    </w:p>
    <w:p w:rsidR="009D232E" w:rsidRPr="006E3DC1" w:rsidRDefault="009D232E" w:rsidP="009D232E">
      <w:pPr>
        <w:numPr>
          <w:ilvl w:val="0"/>
          <w:numId w:val="35"/>
        </w:numPr>
        <w:contextualSpacing/>
      </w:pPr>
      <w:r w:rsidRPr="006E3DC1">
        <w:t>Załącznik nr 13 do Regulaminu zasad przyznawania środków finansowych  - Wzór umowy na otrzymanie podstawowego wsparcia pomostowego</w:t>
      </w:r>
    </w:p>
    <w:p w:rsidR="009D232E" w:rsidRPr="006E3DC1" w:rsidRDefault="009D232E" w:rsidP="009D232E">
      <w:pPr>
        <w:numPr>
          <w:ilvl w:val="0"/>
          <w:numId w:val="35"/>
        </w:numPr>
        <w:contextualSpacing/>
      </w:pPr>
      <w:r w:rsidRPr="006E3DC1">
        <w:t xml:space="preserve">Załącznik nr 14 do Regulaminu zasad przyznawania środków finansowych – Zobowiązanie beneficjenta pomocy do przeznaczenia kwoty uzyskanej w wyniku zwrotu zapłaconego podatku VAT na działalność gospodarczą </w:t>
      </w:r>
    </w:p>
    <w:p w:rsidR="00ED497A" w:rsidRDefault="009D232E" w:rsidP="00ED497A">
      <w:pPr>
        <w:pStyle w:val="Bezodstpw"/>
        <w:numPr>
          <w:ilvl w:val="0"/>
          <w:numId w:val="35"/>
        </w:numPr>
      </w:pPr>
      <w:r w:rsidRPr="006E3DC1">
        <w:t xml:space="preserve">Załącznik nr 15 do </w:t>
      </w:r>
      <w:r>
        <w:t>R</w:t>
      </w:r>
      <w:r w:rsidRPr="006E3DC1">
        <w:t>egulaminu zasad przyznawania środków finansowych -  Wzór protestu odwołania</w:t>
      </w:r>
    </w:p>
    <w:p w:rsidR="00ED497A" w:rsidRPr="00ED497A" w:rsidRDefault="00ED497A" w:rsidP="00EA651E">
      <w:pPr>
        <w:pStyle w:val="Bezodstpw"/>
        <w:numPr>
          <w:ilvl w:val="0"/>
          <w:numId w:val="35"/>
        </w:numPr>
        <w:jc w:val="both"/>
      </w:pPr>
      <w:r>
        <w:t xml:space="preserve">Załącznik nr 16 do Regulaminu </w:t>
      </w:r>
      <w:r w:rsidRPr="006E3DC1">
        <w:t>zasad przyznawania środków finansowych –</w:t>
      </w:r>
      <w:r w:rsidRPr="00ED497A">
        <w:rPr>
          <w:rFonts w:ascii="Calibri" w:hAnsi="Calibri"/>
        </w:rPr>
        <w:t xml:space="preserve"> </w:t>
      </w:r>
      <w:r w:rsidRPr="00ED497A">
        <w:t>oświadczenie o niekorzystaniu równolegle z innych środków publicznych, w tym zwłaszcza ze środków Funduszu Pracy, PFRON oraz środków przyznawanych w ramach PO KL, przeznaczonych na pokrycie tych samych wydatków związanych z podjęciem oraz prowadzeniem działalności gospodarczej.</w:t>
      </w:r>
    </w:p>
    <w:p w:rsidR="000F639D" w:rsidRPr="000F639D" w:rsidRDefault="000F639D" w:rsidP="009D232E">
      <w:pPr>
        <w:spacing w:before="120" w:line="300" w:lineRule="atLeast"/>
        <w:jc w:val="both"/>
        <w:outlineLvl w:val="0"/>
        <w:rPr>
          <w:sz w:val="2"/>
          <w:szCs w:val="2"/>
        </w:rPr>
      </w:pPr>
    </w:p>
    <w:sectPr w:rsidR="000F639D" w:rsidRPr="000F639D" w:rsidSect="00F16899">
      <w:headerReference w:type="default" r:id="rId9"/>
      <w:footerReference w:type="even" r:id="rId10"/>
      <w:footerReference w:type="default" r:id="rId11"/>
      <w:pgSz w:w="12240" w:h="15840"/>
      <w:pgMar w:top="1977" w:right="1417" w:bottom="1417" w:left="1417" w:header="708" w:footer="708" w:gutter="0"/>
      <w:pgNumType w:fmt="numberInDash"/>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D55" w:rsidRDefault="00582D55">
      <w:r>
        <w:separator/>
      </w:r>
    </w:p>
  </w:endnote>
  <w:endnote w:type="continuationSeparator" w:id="0">
    <w:p w:rsidR="00582D55" w:rsidRDefault="00582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CF" w:rsidRDefault="006A41CF" w:rsidP="001275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A41CF" w:rsidRDefault="006A41C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11" w:rsidRDefault="00735411" w:rsidP="000B4D78">
    <w:pPr>
      <w:pStyle w:val="Stopka"/>
      <w:jc w:val="center"/>
      <w:rPr>
        <w:sz w:val="20"/>
        <w:szCs w:val="20"/>
      </w:rPr>
    </w:pPr>
  </w:p>
  <w:p w:rsidR="004F21E4" w:rsidRPr="00B9198B" w:rsidRDefault="004F21E4" w:rsidP="000B4D78">
    <w:pPr>
      <w:pStyle w:val="Stopka"/>
      <w:jc w:val="center"/>
      <w:rPr>
        <w:sz w:val="20"/>
        <w:szCs w:val="20"/>
      </w:rPr>
    </w:pPr>
    <w:r w:rsidRPr="00B9198B">
      <w:rPr>
        <w:sz w:val="20"/>
        <w:szCs w:val="20"/>
      </w:rPr>
      <w:t>Projekt „Lepsze jutro dla pracowników oświaty zagrożonych utratą pracy ”</w:t>
    </w:r>
  </w:p>
  <w:p w:rsidR="006A41CF" w:rsidRDefault="004F21E4" w:rsidP="000B4D78">
    <w:pPr>
      <w:pStyle w:val="Stopka"/>
      <w:jc w:val="center"/>
      <w:rPr>
        <w:sz w:val="20"/>
        <w:szCs w:val="20"/>
      </w:rPr>
    </w:pPr>
    <w:r w:rsidRPr="00B9198B">
      <w:rPr>
        <w:sz w:val="20"/>
        <w:szCs w:val="20"/>
      </w:rPr>
      <w:t>jest współfinansowany z funduszy Unii Europejskiej w ramach Europejskiego Funduszu Społecznego</w:t>
    </w:r>
  </w:p>
  <w:p w:rsidR="000B4D78" w:rsidRDefault="000B4D78" w:rsidP="000B4D78">
    <w:pPr>
      <w:pStyle w:val="Stopka"/>
      <w:framePr w:h="286" w:hRule="exact" w:wrap="notBeside" w:vAnchor="page" w:hAnchor="page" w:x="5776" w:y="14191"/>
      <w:rPr>
        <w:rStyle w:val="Numerstrony"/>
      </w:rPr>
    </w:pPr>
    <w:r>
      <w:rPr>
        <w:rStyle w:val="Numerstrony"/>
      </w:rPr>
      <w:fldChar w:fldCharType="begin"/>
    </w:r>
    <w:r>
      <w:rPr>
        <w:rStyle w:val="Numerstrony"/>
      </w:rPr>
      <w:instrText xml:space="preserve">PAGE  </w:instrText>
    </w:r>
    <w:r>
      <w:rPr>
        <w:rStyle w:val="Numerstrony"/>
      </w:rPr>
      <w:fldChar w:fldCharType="separate"/>
    </w:r>
    <w:r w:rsidR="00AF32F7">
      <w:rPr>
        <w:rStyle w:val="Numerstrony"/>
        <w:noProof/>
      </w:rPr>
      <w:t>- 13 -</w:t>
    </w:r>
    <w:r>
      <w:rPr>
        <w:rStyle w:val="Numerstrony"/>
      </w:rPr>
      <w:fldChar w:fldCharType="end"/>
    </w:r>
  </w:p>
  <w:p w:rsidR="000B4D78" w:rsidRDefault="000B4D78" w:rsidP="000B4D78">
    <w:pPr>
      <w:pStyle w:val="Stopka"/>
      <w:rPr>
        <w:sz w:val="20"/>
        <w:szCs w:val="20"/>
      </w:rPr>
    </w:pPr>
  </w:p>
  <w:p w:rsidR="004F21E4" w:rsidRDefault="004F21E4" w:rsidP="004F21E4">
    <w:pPr>
      <w:pStyle w:val="Stopka"/>
      <w:rPr>
        <w:sz w:val="20"/>
        <w:szCs w:val="20"/>
      </w:rPr>
    </w:pPr>
  </w:p>
  <w:p w:rsidR="004F21E4" w:rsidRDefault="004F21E4" w:rsidP="004F21E4">
    <w:pPr>
      <w:pStyle w:val="Stopka"/>
      <w:rPr>
        <w:sz w:val="20"/>
        <w:szCs w:val="20"/>
      </w:rPr>
    </w:pPr>
  </w:p>
  <w:p w:rsidR="004F21E4" w:rsidRDefault="004F21E4" w:rsidP="004F21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D55" w:rsidRDefault="00582D55">
      <w:r>
        <w:separator/>
      </w:r>
    </w:p>
  </w:footnote>
  <w:footnote w:type="continuationSeparator" w:id="0">
    <w:p w:rsidR="00582D55" w:rsidRDefault="00582D55">
      <w:r>
        <w:continuationSeparator/>
      </w:r>
    </w:p>
  </w:footnote>
  <w:footnote w:id="1">
    <w:p w:rsidR="006A41CF" w:rsidRDefault="006A41CF" w:rsidP="005F4866">
      <w:pPr>
        <w:pStyle w:val="Tekstprzypisudolnego"/>
        <w:jc w:val="both"/>
      </w:pPr>
      <w:r>
        <w:rPr>
          <w:rStyle w:val="Odwoanieprzypisudolnego"/>
        </w:rPr>
        <w:footnoteRef/>
      </w:r>
      <w:r>
        <w:t xml:space="preserve"> W oparciu o niniejszy Regulamin Beneficjent przygotowuje Regulamin rekrutacji uczestników oraz Regulamin przyznawania środków finansowych na rozwój przedsiębiorczości, mając na uwadze szczegółowe zapisy wniosku o dofinansowanie projektu.</w:t>
      </w:r>
    </w:p>
  </w:footnote>
  <w:footnote w:id="2">
    <w:p w:rsidR="006A41CF" w:rsidRDefault="006A41CF" w:rsidP="00691579">
      <w:pPr>
        <w:pStyle w:val="Tekstprzypisudolnego"/>
        <w:jc w:val="both"/>
      </w:pPr>
      <w:r>
        <w:rPr>
          <w:rStyle w:val="Odwoanieprzypisudolnego"/>
        </w:rPr>
        <w:footnoteRef/>
      </w:r>
      <w:r>
        <w:t xml:space="preserve"> </w:t>
      </w:r>
      <w:r w:rsidRPr="009101C6">
        <w:t>Kara zakazu dostępu do w/w środków została uregulowana w art. 12 ust.</w:t>
      </w:r>
      <w:r>
        <w:t xml:space="preserve"> </w:t>
      </w:r>
      <w:r w:rsidRPr="009101C6">
        <w:t>1 pkt 1 ustawy z dnia 15 czerwca 2012 r. o skutkach powierzenia wykonywania pracy cudzoziemcom przebywającym wbrew przepisom na terytorium Rzeczypospolitej Polskiej (Dz. U. z dnia 6 lipca 2012 r., poz.</w:t>
      </w:r>
      <w:r>
        <w:t xml:space="preserve"> </w:t>
      </w:r>
      <w:r w:rsidRPr="009101C6">
        <w:t>769).</w:t>
      </w:r>
    </w:p>
  </w:footnote>
  <w:footnote w:id="3">
    <w:p w:rsidR="006A41CF" w:rsidRDefault="006A41CF" w:rsidP="00C76AE5">
      <w:pPr>
        <w:pStyle w:val="Tekstprzypisudolnego"/>
        <w:jc w:val="both"/>
      </w:pPr>
      <w:r>
        <w:rPr>
          <w:rStyle w:val="Odwoanieprzypisudolnego"/>
        </w:rPr>
        <w:footnoteRef/>
      </w:r>
      <w:r>
        <w:t xml:space="preserve"> Zmienione rozporządzeniem </w:t>
      </w:r>
      <w:r w:rsidRPr="00C76AE5">
        <w:t>Ministra Rozwoju Regionalnego z dnia 20 października 2011 r. zmieniającym rozporządzenie w sprawie udzielania pomocy publicznej w ramach Programu Operacyjnego Kapitał Ludzki (Dz. U. Nr 233, poz. 1383)</w:t>
      </w:r>
      <w:r>
        <w:t xml:space="preserve"> oraz </w:t>
      </w:r>
      <w:r w:rsidRPr="00B51FE9">
        <w:rPr>
          <w:rFonts w:cs="Arial"/>
          <w:szCs w:val="22"/>
        </w:rPr>
        <w:t>rozporządzeniem Ministra Rozwoju Regionalnego z dnia 22 lutego 2013 r. zmieniającym rozporządzenie w sprawie udzielania pomocy publicznej w ramach Programu Operacyjnego Kapitał Ludzki (Dz. U. poz. 276)</w:t>
      </w:r>
      <w:r>
        <w:rPr>
          <w:rFonts w:cs="Arial"/>
          <w:szCs w:val="22"/>
        </w:rPr>
        <w:t>.</w:t>
      </w:r>
    </w:p>
  </w:footnote>
  <w:footnote w:id="4">
    <w:p w:rsidR="006A41CF" w:rsidRDefault="006A41CF" w:rsidP="00836A83">
      <w:pPr>
        <w:pStyle w:val="Tekstprzypisudolnego"/>
        <w:tabs>
          <w:tab w:val="left" w:pos="9356"/>
        </w:tabs>
        <w:jc w:val="both"/>
      </w:pPr>
      <w:r>
        <w:rPr>
          <w:rStyle w:val="Odwoanieprzypisudolnego"/>
        </w:rPr>
        <w:footnoteRef/>
      </w:r>
      <w:r>
        <w:t xml:space="preserve"> </w:t>
      </w:r>
      <w:r w:rsidRPr="001567B3">
        <w:rPr>
          <w:bCs/>
        </w:rPr>
        <w:t>Zgodnie z zaleceniami Instytucji Zarządzającej PO KL pomoc udzielana w ramach projektu powinna być odpowiednio dostosowywana do uczestników w zależności od ich aktualnego statusu na rynku pracy. Oznacza to, że w pierwszej kolejności ze wsparcia powinny korzystać osoby, w przypadku których jest już pewność, że utracą zatrudnienie lub już je utraciły. Natomiast, w przypadku osób, które są zagrożone zwolnieniem, ale jeszcze nie utraciły zatrudnienia, zasadność doboru dostępnych form wsparcia powinna być szczegółowo przeanalizowana pod względem ich finalnego efektu. Uzasadnione jest udzielenie takiej osobie pomocy szkoleniowej i doradczej, natomiast wsparcie finansowe na założenie własnej działalności dla takiej osoby byłoby uzasadnione dopiero po jej zwolnieniu lub w sytuacji, gdy zwolnienie jest wysoce prawdopodobne.</w:t>
      </w:r>
    </w:p>
  </w:footnote>
  <w:footnote w:id="5">
    <w:p w:rsidR="00F82335" w:rsidRDefault="00F82335" w:rsidP="00836A83">
      <w:pPr>
        <w:pStyle w:val="Tekstprzypisudolnego"/>
        <w:jc w:val="both"/>
      </w:pPr>
      <w:r>
        <w:rPr>
          <w:rStyle w:val="Odwoanieprzypisudolnego"/>
        </w:rPr>
        <w:footnoteRef/>
      </w:r>
      <w:r>
        <w:t xml:space="preserve"> Należy wpisać kryteria oceny, zgodnie z zaakceptowanym wnioskiem o dofinansowanie projektu.</w:t>
      </w:r>
    </w:p>
  </w:footnote>
  <w:footnote w:id="6">
    <w:p w:rsidR="00F82335" w:rsidRDefault="00F82335" w:rsidP="00836A83">
      <w:pPr>
        <w:pStyle w:val="Tekstprzypisudolnego"/>
        <w:jc w:val="both"/>
      </w:pPr>
      <w:r>
        <w:rPr>
          <w:rStyle w:val="Odwoanieprzypisudolnego"/>
        </w:rPr>
        <w:footnoteRef/>
      </w:r>
      <w:r>
        <w:t xml:space="preserve"> </w:t>
      </w:r>
      <w:r w:rsidRPr="00412CC4">
        <w:t>Wagi punktowe ustalane przez Beneficjenta nie mogą zaburzyć zasady priorytetowego traktowania osób zaliczających się do kategorii wskazanych w zaakceptowanym wniosku o dofinansowanie.</w:t>
      </w:r>
    </w:p>
  </w:footnote>
  <w:footnote w:id="7">
    <w:p w:rsidR="006A41CF" w:rsidRPr="00EF0F7F" w:rsidRDefault="006A41CF" w:rsidP="00EF0F7F">
      <w:pPr>
        <w:pStyle w:val="Tekstprzypisudolnego"/>
        <w:jc w:val="both"/>
      </w:pPr>
      <w:r>
        <w:rPr>
          <w:rStyle w:val="Odwoanieprzypisudolnego"/>
        </w:rPr>
        <w:footnoteRef/>
      </w:r>
      <w:r>
        <w:t xml:space="preserve"> </w:t>
      </w:r>
      <w:r w:rsidRPr="00EF0F7F">
        <w:t xml:space="preserve">W ramach przyznanych środków finansowych dozwolony jest zakup używanych środków trwałych o ile zostaną spełnione łącznie następujące warunki: </w:t>
      </w:r>
    </w:p>
    <w:p w:rsidR="006A41CF" w:rsidRPr="00EF0F7F" w:rsidRDefault="006A41CF" w:rsidP="00EF0F7F">
      <w:pPr>
        <w:pStyle w:val="Tekstprzypisudolnego"/>
        <w:numPr>
          <w:ilvl w:val="0"/>
          <w:numId w:val="30"/>
        </w:numPr>
        <w:jc w:val="both"/>
      </w:pPr>
      <w:r w:rsidRPr="00EF0F7F">
        <w:t>sprzedający środek trwały musi wystawić deklarację określającą jego pochodzenie,</w:t>
      </w:r>
    </w:p>
    <w:p w:rsidR="006A41CF" w:rsidRPr="00EF0F7F" w:rsidRDefault="006A41CF" w:rsidP="00EF0F7F">
      <w:pPr>
        <w:pStyle w:val="Tekstprzypisudolnego"/>
        <w:numPr>
          <w:ilvl w:val="0"/>
          <w:numId w:val="30"/>
        </w:numPr>
        <w:jc w:val="both"/>
      </w:pPr>
      <w:r w:rsidRPr="00EF0F7F">
        <w:t>sprzedający środek trwały potwierdza w deklaracji, że w okresie ostatnich 7 lat używany środek trwały nie został zakupiony ze środków krajowych lub wspólnotowych,</w:t>
      </w:r>
    </w:p>
    <w:p w:rsidR="006A41CF" w:rsidRPr="00EF0F7F" w:rsidRDefault="006A41CF" w:rsidP="00EF0F7F">
      <w:pPr>
        <w:pStyle w:val="Tekstprzypisudolnego"/>
        <w:numPr>
          <w:ilvl w:val="0"/>
          <w:numId w:val="30"/>
        </w:numPr>
        <w:jc w:val="both"/>
      </w:pPr>
      <w:r w:rsidRPr="00EF0F7F">
        <w:t xml:space="preserve">cena zakupionego środka trwałego używanego nie może przekraczać jego wartości rynkowej i musi być niższa niż koszt podobnego nowego sprzętu. </w:t>
      </w:r>
    </w:p>
    <w:p w:rsidR="006A41CF" w:rsidRDefault="006A41CF">
      <w:pPr>
        <w:pStyle w:val="Tekstprzypisudolnego"/>
      </w:pPr>
    </w:p>
  </w:footnote>
  <w:footnote w:id="8">
    <w:p w:rsidR="006A41CF" w:rsidRPr="00854FCB" w:rsidRDefault="006A41CF" w:rsidP="0048401B">
      <w:pPr>
        <w:pStyle w:val="Tekstprzypisudolnego"/>
        <w:ind w:left="142" w:hanging="142"/>
        <w:jc w:val="both"/>
        <w:rPr>
          <w:sz w:val="18"/>
          <w:szCs w:val="18"/>
        </w:rPr>
      </w:pPr>
      <w:r w:rsidRPr="00854FCB">
        <w:rPr>
          <w:rStyle w:val="Odwoanieprzypisudolnego"/>
          <w:sz w:val="18"/>
          <w:szCs w:val="18"/>
        </w:rPr>
        <w:footnoteRef/>
      </w:r>
      <w:r w:rsidRPr="00854FCB">
        <w:rPr>
          <w:sz w:val="18"/>
          <w:szCs w:val="18"/>
        </w:rPr>
        <w:t xml:space="preserve"> Pod pojęciem członka rodziny rozumie się małżonkę/małżonka oraz osobę znajdującą się w</w:t>
      </w:r>
      <w:r>
        <w:rPr>
          <w:sz w:val="18"/>
          <w:szCs w:val="18"/>
        </w:rPr>
        <w:t xml:space="preserve"> stosunku pokrewieństwa lub </w:t>
      </w:r>
      <w:r w:rsidRPr="00854FCB">
        <w:rPr>
          <w:sz w:val="18"/>
          <w:szCs w:val="18"/>
        </w:rPr>
        <w:t>powinowactwa w linii prostej, a także  pokrewieństwa lub powinowactwa w linii bocznej do drugiego stopnia.</w:t>
      </w:r>
    </w:p>
    <w:p w:rsidR="006A41CF" w:rsidRPr="00854FCB" w:rsidRDefault="006A41CF" w:rsidP="0048401B">
      <w:pPr>
        <w:pStyle w:val="Tekstprzypisudolnego"/>
        <w:ind w:left="142" w:hanging="142"/>
        <w:jc w:val="both"/>
        <w:rPr>
          <w:sz w:val="18"/>
          <w:szCs w:val="18"/>
        </w:rPr>
      </w:pPr>
    </w:p>
  </w:footnote>
  <w:footnote w:id="9">
    <w:p w:rsidR="006A41CF" w:rsidRDefault="006A41CF" w:rsidP="003A7785">
      <w:pPr>
        <w:pStyle w:val="Tekstprzypisudolnego"/>
        <w:jc w:val="both"/>
      </w:pPr>
      <w:r>
        <w:rPr>
          <w:rStyle w:val="Odwoanieprzypisudolnego"/>
        </w:rPr>
        <w:footnoteRef/>
      </w:r>
      <w:r>
        <w:t xml:space="preserve"> </w:t>
      </w:r>
      <w:r w:rsidRPr="00B01AC2">
        <w:t xml:space="preserve">W przypadku przyjęcia rozwiązania polegającego na pozostaniu uczestnika projektu w rejestrze KRUS, pokrycie składek na ubezpieczenia w ramach wsparcia pomostowego udzielanego w okresie do 6 lub do 12 miesięcy od dnia </w:t>
      </w:r>
      <w:r>
        <w:t xml:space="preserve">zawarcia umowy o udzielenie wsparcia pomostowego (podstawowego/przedłużonego) </w:t>
      </w:r>
      <w:r w:rsidRPr="00B01AC2">
        <w:t>jest możliwe wyłącznie w kwocie proporcjonalnej do wysokości podwyższonego wymiaru składki wynikającej z prowadzonej działalności gospodarczej.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11" w:rsidRDefault="00F1689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grafika" style="position:absolute;margin-left:198pt;margin-top:-63pt;width:53.25pt;height:28.5pt;z-index:2;mso-position-horizontal-relative:margin;mso-position-vertical-relative:margin" o:button="t">
          <v:imagedata r:id="rId1" r:href="rId2"/>
          <w10:wrap type="square" anchorx="margin" anchory="margin"/>
        </v:shape>
      </w:pict>
    </w:r>
    <w:r w:rsidR="002509AF">
      <w:rPr>
        <w:noProof/>
      </w:rPr>
      <w:pict>
        <v:shape id="_x0000_s2050" type="#_x0000_t75" style="position:absolute;margin-left:349.8pt;margin-top:-17.05pt;width:110.2pt;height:40.55pt;z-index:1">
          <v:imagedata r:id="rId3" o:title="UE+EFS_L-mono"/>
          <w10:wrap type="square"/>
        </v:shape>
      </w:pict>
    </w:r>
    <w:r w:rsidR="002509AF">
      <w:rPr>
        <w:noProof/>
      </w:rPr>
      <w:pict>
        <v:shape id="_x0000_s2055" type="#_x0000_t75" style="position:absolute;margin-left:-3.45pt;margin-top:-11.35pt;width:116.75pt;height:46.9pt;z-index:3">
          <v:imagedata r:id="rId4" o:title="" croptop="14066f" cropbottom="6578f" cropleft="4286f" cropright="5647f"/>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1"/>
      <w:numFmt w:val="bullet"/>
      <w:lvlText w:val=""/>
      <w:lvlJc w:val="left"/>
      <w:pPr>
        <w:tabs>
          <w:tab w:val="num" w:pos="360"/>
        </w:tabs>
        <w:ind w:left="360"/>
      </w:pPr>
      <w:rPr>
        <w:rFonts w:ascii="Symbol" w:hAnsi="Symbol"/>
      </w:rPr>
    </w:lvl>
  </w:abstractNum>
  <w:abstractNum w:abstractNumId="1">
    <w:nsid w:val="02436DB4"/>
    <w:multiLevelType w:val="hybridMultilevel"/>
    <w:tmpl w:val="2DAC63F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B75F11"/>
    <w:multiLevelType w:val="hybridMultilevel"/>
    <w:tmpl w:val="96E0BABA"/>
    <w:lvl w:ilvl="0" w:tplc="5270EC2C">
      <w:start w:val="5"/>
      <w:numFmt w:val="decimal"/>
      <w:lvlText w:val="%1."/>
      <w:lvlJc w:val="left"/>
      <w:pPr>
        <w:tabs>
          <w:tab w:val="num" w:pos="1004"/>
        </w:tabs>
        <w:ind w:left="100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E0308E"/>
    <w:multiLevelType w:val="hybridMultilevel"/>
    <w:tmpl w:val="2EC23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FE2E1F"/>
    <w:multiLevelType w:val="hybridMultilevel"/>
    <w:tmpl w:val="4E5482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ED062E0"/>
    <w:multiLevelType w:val="hybridMultilevel"/>
    <w:tmpl w:val="723E3EA8"/>
    <w:lvl w:ilvl="0" w:tplc="895ADF7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B014AA"/>
    <w:multiLevelType w:val="singleLevel"/>
    <w:tmpl w:val="AF92E05C"/>
    <w:lvl w:ilvl="0">
      <w:start w:val="3"/>
      <w:numFmt w:val="lowerLetter"/>
      <w:lvlText w:val="%1)"/>
      <w:legacy w:legacy="1" w:legacySpace="0" w:legacyIndent="355"/>
      <w:lvlJc w:val="left"/>
      <w:rPr>
        <w:rFonts w:ascii="Times New Roman" w:hAnsi="Times New Roman" w:cs="Times New Roman" w:hint="default"/>
      </w:rPr>
    </w:lvl>
  </w:abstractNum>
  <w:abstractNum w:abstractNumId="7">
    <w:nsid w:val="1212603C"/>
    <w:multiLevelType w:val="hybridMultilevel"/>
    <w:tmpl w:val="7CEE5538"/>
    <w:lvl w:ilvl="0" w:tplc="BE2C3F48">
      <w:start w:val="1"/>
      <w:numFmt w:val="decimal"/>
      <w:lvlText w:val="%1."/>
      <w:lvlJc w:val="left"/>
      <w:pPr>
        <w:tabs>
          <w:tab w:val="num" w:pos="1428"/>
        </w:tabs>
        <w:ind w:left="1428" w:hanging="360"/>
      </w:pPr>
      <w:rPr>
        <w:rFonts w:cs="Times New Roman"/>
        <w:b w:val="0"/>
      </w:rPr>
    </w:lvl>
    <w:lvl w:ilvl="1" w:tplc="614E836E">
      <w:start w:val="5"/>
      <w:numFmt w:val="bullet"/>
      <w:lvlText w:val="-"/>
      <w:lvlJc w:val="left"/>
      <w:pPr>
        <w:tabs>
          <w:tab w:val="num" w:pos="1958"/>
        </w:tabs>
        <w:ind w:left="1958" w:hanging="170"/>
      </w:pPr>
      <w:rPr>
        <w:rFonts w:ascii="Times New Roman" w:eastAsia="Times New Roman" w:hAnsi="Times New Roman" w:hint="default"/>
        <w:b w:val="0"/>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8">
    <w:nsid w:val="182F6A68"/>
    <w:multiLevelType w:val="hybridMultilevel"/>
    <w:tmpl w:val="C8CE24C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C2F7514"/>
    <w:multiLevelType w:val="hybridMultilevel"/>
    <w:tmpl w:val="8042D3A6"/>
    <w:lvl w:ilvl="0" w:tplc="04150017">
      <w:start w:val="1"/>
      <w:numFmt w:val="lowerLetter"/>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
    <w:nsid w:val="20F05D7B"/>
    <w:multiLevelType w:val="multilevel"/>
    <w:tmpl w:val="72583B4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21417841"/>
    <w:multiLevelType w:val="multilevel"/>
    <w:tmpl w:val="F4368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8C247DE"/>
    <w:multiLevelType w:val="hybridMultilevel"/>
    <w:tmpl w:val="4A6C652E"/>
    <w:lvl w:ilvl="0" w:tplc="49C216E4">
      <w:start w:val="1"/>
      <w:numFmt w:val="decimal"/>
      <w:lvlText w:val="%1."/>
      <w:lvlJc w:val="left"/>
      <w:pPr>
        <w:ind w:left="720" w:hanging="360"/>
      </w:pPr>
      <w:rPr>
        <w:rFonts w:hint="default"/>
        <w:b w:val="0"/>
        <w:i w:val="0"/>
      </w:rPr>
    </w:lvl>
    <w:lvl w:ilvl="1" w:tplc="70B0AED2">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18745BA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3D3323"/>
    <w:multiLevelType w:val="hybridMultilevel"/>
    <w:tmpl w:val="02106668"/>
    <w:lvl w:ilvl="0" w:tplc="6CB00B5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A604C5"/>
    <w:multiLevelType w:val="hybridMultilevel"/>
    <w:tmpl w:val="6A42CF6E"/>
    <w:lvl w:ilvl="0" w:tplc="2E2A8DC0">
      <w:start w:val="1"/>
      <w:numFmt w:val="decimal"/>
      <w:lvlText w:val="%1."/>
      <w:lvlJc w:val="left"/>
      <w:pPr>
        <w:tabs>
          <w:tab w:val="num" w:pos="180"/>
        </w:tabs>
        <w:ind w:left="180"/>
      </w:pPr>
      <w:rPr>
        <w:rFonts w:ascii="Times New Roman" w:hAnsi="Times New Roman" w:cs="Times New Roman" w:hint="default"/>
        <w:i w:val="0"/>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DC5112A"/>
    <w:multiLevelType w:val="hybridMultilevel"/>
    <w:tmpl w:val="CD385946"/>
    <w:lvl w:ilvl="0" w:tplc="8850EA3E">
      <w:start w:val="1"/>
      <w:numFmt w:val="decimal"/>
      <w:lvlText w:val="%1."/>
      <w:lvlJc w:val="left"/>
      <w:pPr>
        <w:ind w:left="440" w:hanging="360"/>
      </w:pPr>
      <w:rPr>
        <w:rFonts w:hint="default"/>
      </w:rPr>
    </w:lvl>
    <w:lvl w:ilvl="1" w:tplc="04150019">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6">
    <w:nsid w:val="34100804"/>
    <w:multiLevelType w:val="hybridMultilevel"/>
    <w:tmpl w:val="E79267DE"/>
    <w:lvl w:ilvl="0" w:tplc="CA582C72">
      <w:start w:val="1"/>
      <w:numFmt w:val="decimal"/>
      <w:lvlText w:val="%1."/>
      <w:lvlJc w:val="left"/>
      <w:pPr>
        <w:tabs>
          <w:tab w:val="num" w:pos="2880"/>
        </w:tabs>
        <w:ind w:left="2880" w:hanging="360"/>
      </w:pPr>
      <w:rPr>
        <w:rFonts w:cs="Times New Roman" w:hint="default"/>
      </w:rPr>
    </w:lvl>
    <w:lvl w:ilvl="1" w:tplc="895ADF7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6D53C9B"/>
    <w:multiLevelType w:val="hybridMultilevel"/>
    <w:tmpl w:val="C6BCB4BA"/>
    <w:lvl w:ilvl="0" w:tplc="023E8044">
      <w:start w:val="1"/>
      <w:numFmt w:val="decimal"/>
      <w:lvlText w:val="%1)"/>
      <w:lvlJc w:val="left"/>
      <w:pPr>
        <w:tabs>
          <w:tab w:val="num" w:pos="1980"/>
        </w:tabs>
        <w:ind w:left="198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9234342"/>
    <w:multiLevelType w:val="hybridMultilevel"/>
    <w:tmpl w:val="177A26AA"/>
    <w:lvl w:ilvl="0" w:tplc="09706878">
      <w:start w:val="1"/>
      <w:numFmt w:val="decimal"/>
      <w:lvlText w:val="%1."/>
      <w:lvlJc w:val="left"/>
      <w:pPr>
        <w:tabs>
          <w:tab w:val="num" w:pos="720"/>
        </w:tabs>
        <w:ind w:left="720" w:hanging="360"/>
      </w:pPr>
      <w:rPr>
        <w:rFonts w:cs="Times New Roman"/>
        <w:b w:val="0"/>
      </w:rPr>
    </w:lvl>
    <w:lvl w:ilvl="1" w:tplc="CF3CC624">
      <w:start w:val="1"/>
      <w:numFmt w:val="lowerLetter"/>
      <w:lvlText w:val="%2)"/>
      <w:lvlJc w:val="left"/>
      <w:pPr>
        <w:tabs>
          <w:tab w:val="num" w:pos="1440"/>
        </w:tabs>
        <w:ind w:left="1440" w:hanging="360"/>
      </w:pPr>
      <w:rPr>
        <w:rFonts w:ascii="Times New Roman" w:eastAsia="Times New Roman" w:hAnsi="Times New Roman" w:cs="Times New Roman" w:hint="default"/>
        <w:b w:val="0"/>
        <w:i w:val="0"/>
      </w:r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CF30775"/>
    <w:multiLevelType w:val="hybridMultilevel"/>
    <w:tmpl w:val="7FA2EFF0"/>
    <w:lvl w:ilvl="0" w:tplc="0415000B">
      <w:start w:val="1"/>
      <w:numFmt w:val="bullet"/>
      <w:lvlText w:val=""/>
      <w:lvlJc w:val="left"/>
      <w:pPr>
        <w:tabs>
          <w:tab w:val="num" w:pos="1800"/>
        </w:tabs>
        <w:ind w:left="1800" w:hanging="360"/>
      </w:pPr>
      <w:rPr>
        <w:rFonts w:ascii="Wingdings" w:hAnsi="Wingdings" w:hint="default"/>
      </w:rPr>
    </w:lvl>
    <w:lvl w:ilvl="1" w:tplc="04150001">
      <w:start w:val="1"/>
      <w:numFmt w:val="bullet"/>
      <w:lvlText w:val=""/>
      <w:lvlJc w:val="left"/>
      <w:pPr>
        <w:tabs>
          <w:tab w:val="num" w:pos="2520"/>
        </w:tabs>
        <w:ind w:left="2520" w:hanging="360"/>
      </w:pPr>
      <w:rPr>
        <w:rFonts w:ascii="Symbol" w:hAnsi="Symbol"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0">
    <w:nsid w:val="3ECA7953"/>
    <w:multiLevelType w:val="hybridMultilevel"/>
    <w:tmpl w:val="7B12EFA6"/>
    <w:lvl w:ilvl="0" w:tplc="6E4CD226">
      <w:start w:val="1"/>
      <w:numFmt w:val="decimal"/>
      <w:lvlText w:val="%1."/>
      <w:lvlJc w:val="left"/>
      <w:pPr>
        <w:tabs>
          <w:tab w:val="num" w:pos="720"/>
        </w:tabs>
        <w:ind w:left="720" w:hanging="360"/>
      </w:pPr>
      <w:rPr>
        <w:rFonts w:hint="default"/>
        <w:b w:val="0"/>
        <w:i w:val="0"/>
      </w:rPr>
    </w:lvl>
    <w:lvl w:ilvl="1" w:tplc="6BFC3D84">
      <w:start w:val="3"/>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EF20D7D"/>
    <w:multiLevelType w:val="hybridMultilevel"/>
    <w:tmpl w:val="A394E0B4"/>
    <w:lvl w:ilvl="0" w:tplc="A5902FB8">
      <w:start w:val="1"/>
      <w:numFmt w:val="lowerLetter"/>
      <w:lvlText w:val="%1)"/>
      <w:lvlJc w:val="left"/>
      <w:pPr>
        <w:tabs>
          <w:tab w:val="num" w:pos="720"/>
        </w:tabs>
        <w:ind w:left="720" w:hanging="360"/>
      </w:pPr>
      <w:rPr>
        <w:rFonts w:hint="default"/>
      </w:rPr>
    </w:lvl>
    <w:lvl w:ilvl="1" w:tplc="F61E7BA0">
      <w:start w:val="2"/>
      <w:numFmt w:val="decimal"/>
      <w:lvlText w:val="%2."/>
      <w:lvlJc w:val="left"/>
      <w:pPr>
        <w:tabs>
          <w:tab w:val="num" w:pos="1440"/>
        </w:tabs>
        <w:ind w:left="1440" w:hanging="360"/>
      </w:pPr>
      <w:rPr>
        <w:rFonts w:hint="default"/>
      </w:rPr>
    </w:lvl>
    <w:lvl w:ilvl="2" w:tplc="ED0A48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EF750F1"/>
    <w:multiLevelType w:val="hybridMultilevel"/>
    <w:tmpl w:val="753CE3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2601ABC"/>
    <w:multiLevelType w:val="hybridMultilevel"/>
    <w:tmpl w:val="C816A4A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36F3B4C"/>
    <w:multiLevelType w:val="singleLevel"/>
    <w:tmpl w:val="243EE9B0"/>
    <w:lvl w:ilvl="0">
      <w:start w:val="1"/>
      <w:numFmt w:val="lowerLetter"/>
      <w:lvlText w:val="%1)"/>
      <w:legacy w:legacy="1" w:legacySpace="0" w:legacyIndent="365"/>
      <w:lvlJc w:val="left"/>
      <w:rPr>
        <w:rFonts w:ascii="Times New Roman" w:hAnsi="Times New Roman" w:cs="Times New Roman" w:hint="default"/>
      </w:rPr>
    </w:lvl>
  </w:abstractNum>
  <w:abstractNum w:abstractNumId="25">
    <w:nsid w:val="453E0FBF"/>
    <w:multiLevelType w:val="hybridMultilevel"/>
    <w:tmpl w:val="AECA00FC"/>
    <w:lvl w:ilvl="0" w:tplc="04150001">
      <w:start w:val="1"/>
      <w:numFmt w:val="bullet"/>
      <w:lvlText w:val=""/>
      <w:lvlJc w:val="left"/>
      <w:pPr>
        <w:tabs>
          <w:tab w:val="num" w:pos="1160"/>
        </w:tabs>
        <w:ind w:left="1160" w:hanging="360"/>
      </w:pPr>
      <w:rPr>
        <w:rFonts w:ascii="Symbol" w:hAnsi="Symbol" w:hint="default"/>
      </w:rPr>
    </w:lvl>
    <w:lvl w:ilvl="1" w:tplc="04150003" w:tentative="1">
      <w:start w:val="1"/>
      <w:numFmt w:val="bullet"/>
      <w:lvlText w:val="o"/>
      <w:lvlJc w:val="left"/>
      <w:pPr>
        <w:tabs>
          <w:tab w:val="num" w:pos="1880"/>
        </w:tabs>
        <w:ind w:left="1880" w:hanging="360"/>
      </w:pPr>
      <w:rPr>
        <w:rFonts w:ascii="Courier New" w:hAnsi="Courier New" w:hint="default"/>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26">
    <w:nsid w:val="49773075"/>
    <w:multiLevelType w:val="singleLevel"/>
    <w:tmpl w:val="CCF464A6"/>
    <w:lvl w:ilvl="0">
      <w:start w:val="1"/>
      <w:numFmt w:val="lowerLetter"/>
      <w:lvlText w:val="%1)"/>
      <w:legacy w:legacy="1" w:legacySpace="0" w:legacyIndent="360"/>
      <w:lvlJc w:val="left"/>
      <w:rPr>
        <w:rFonts w:ascii="Times New Roman" w:hAnsi="Times New Roman" w:cs="Times New Roman" w:hint="default"/>
      </w:rPr>
    </w:lvl>
  </w:abstractNum>
  <w:abstractNum w:abstractNumId="27">
    <w:nsid w:val="50894D73"/>
    <w:multiLevelType w:val="hybridMultilevel"/>
    <w:tmpl w:val="00AC01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507C35"/>
    <w:multiLevelType w:val="hybridMultilevel"/>
    <w:tmpl w:val="BE22A3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2E55D48"/>
    <w:multiLevelType w:val="hybridMultilevel"/>
    <w:tmpl w:val="D98E9B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3009B2"/>
    <w:multiLevelType w:val="hybridMultilevel"/>
    <w:tmpl w:val="36280676"/>
    <w:lvl w:ilvl="0" w:tplc="02B06BB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4A7C35"/>
    <w:multiLevelType w:val="hybridMultilevel"/>
    <w:tmpl w:val="C3342FFA"/>
    <w:lvl w:ilvl="0" w:tplc="000C167C">
      <w:start w:val="1"/>
      <w:numFmt w:val="decimal"/>
      <w:lvlText w:val="%1."/>
      <w:lvlJc w:val="left"/>
      <w:pPr>
        <w:tabs>
          <w:tab w:val="num" w:pos="360"/>
        </w:tabs>
        <w:ind w:left="360" w:hanging="360"/>
      </w:pPr>
      <w:rPr>
        <w:rFonts w:cs="Times New Roman"/>
        <w:b w:val="0"/>
        <w:i w:val="0"/>
        <w:strike w:val="0"/>
        <w:color w:val="auto"/>
      </w:rPr>
    </w:lvl>
    <w:lvl w:ilvl="1" w:tplc="04150001">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B3B2D77"/>
    <w:multiLevelType w:val="hybridMultilevel"/>
    <w:tmpl w:val="C45444AA"/>
    <w:lvl w:ilvl="0" w:tplc="C8D0523C">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3">
    <w:nsid w:val="627C7184"/>
    <w:multiLevelType w:val="hybridMultilevel"/>
    <w:tmpl w:val="326E2802"/>
    <w:lvl w:ilvl="0" w:tplc="04150001">
      <w:start w:val="1"/>
      <w:numFmt w:val="bullet"/>
      <w:lvlText w:val=""/>
      <w:lvlJc w:val="left"/>
      <w:pPr>
        <w:tabs>
          <w:tab w:val="num" w:pos="1160"/>
        </w:tabs>
        <w:ind w:left="1160" w:hanging="360"/>
      </w:pPr>
      <w:rPr>
        <w:rFonts w:ascii="Symbol" w:hAnsi="Symbol" w:hint="default"/>
      </w:rPr>
    </w:lvl>
    <w:lvl w:ilvl="1" w:tplc="C77E9F34">
      <w:start w:val="3"/>
      <w:numFmt w:val="decimal"/>
      <w:lvlText w:val="%2."/>
      <w:lvlJc w:val="left"/>
      <w:pPr>
        <w:tabs>
          <w:tab w:val="num" w:pos="2148"/>
        </w:tabs>
        <w:ind w:left="2148" w:hanging="360"/>
      </w:pPr>
      <w:rPr>
        <w:rFonts w:cs="Times New Roman"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4">
    <w:nsid w:val="67F979F3"/>
    <w:multiLevelType w:val="hybridMultilevel"/>
    <w:tmpl w:val="3E92B55A"/>
    <w:lvl w:ilvl="0" w:tplc="04150017">
      <w:start w:val="1"/>
      <w:numFmt w:val="lowerLetter"/>
      <w:lvlText w:val="%1)"/>
      <w:lvlJc w:val="left"/>
      <w:pPr>
        <w:tabs>
          <w:tab w:val="num" w:pos="1004"/>
        </w:tabs>
        <w:ind w:left="1004" w:hanging="360"/>
      </w:p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5">
    <w:nsid w:val="75906323"/>
    <w:multiLevelType w:val="hybridMultilevel"/>
    <w:tmpl w:val="F43682D0"/>
    <w:lvl w:ilvl="0" w:tplc="08A05A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6A60B12"/>
    <w:multiLevelType w:val="hybridMultilevel"/>
    <w:tmpl w:val="5AAE3DB8"/>
    <w:lvl w:ilvl="0" w:tplc="09C2D9AC">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7B7042AE"/>
    <w:multiLevelType w:val="hybridMultilevel"/>
    <w:tmpl w:val="237CBA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DB26D54"/>
    <w:multiLevelType w:val="multilevel"/>
    <w:tmpl w:val="0A8AB20A"/>
    <w:lvl w:ilvl="0">
      <w:start w:val="1"/>
      <w:numFmt w:val="decimal"/>
      <w:lvlText w:val="%1)"/>
      <w:lvlJc w:val="left"/>
      <w:pPr>
        <w:tabs>
          <w:tab w:val="num" w:pos="720"/>
        </w:tabs>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F8E32A0"/>
    <w:multiLevelType w:val="hybridMultilevel"/>
    <w:tmpl w:val="9E14D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2"/>
  </w:num>
  <w:num w:numId="4">
    <w:abstractNumId w:val="20"/>
  </w:num>
  <w:num w:numId="5">
    <w:abstractNumId w:val="4"/>
  </w:num>
  <w:num w:numId="6">
    <w:abstractNumId w:val="34"/>
  </w:num>
  <w:num w:numId="7">
    <w:abstractNumId w:val="19"/>
  </w:num>
  <w:num w:numId="8">
    <w:abstractNumId w:val="1"/>
  </w:num>
  <w:num w:numId="9">
    <w:abstractNumId w:val="12"/>
  </w:num>
  <w:num w:numId="10">
    <w:abstractNumId w:val="9"/>
  </w:num>
  <w:num w:numId="11">
    <w:abstractNumId w:val="18"/>
  </w:num>
  <w:num w:numId="12">
    <w:abstractNumId w:val="36"/>
  </w:num>
  <w:num w:numId="13">
    <w:abstractNumId w:val="31"/>
  </w:num>
  <w:num w:numId="14">
    <w:abstractNumId w:val="7"/>
  </w:num>
  <w:num w:numId="15">
    <w:abstractNumId w:val="25"/>
  </w:num>
  <w:num w:numId="16">
    <w:abstractNumId w:val="14"/>
  </w:num>
  <w:num w:numId="17">
    <w:abstractNumId w:val="24"/>
  </w:num>
  <w:num w:numId="18">
    <w:abstractNumId w:val="26"/>
  </w:num>
  <w:num w:numId="19">
    <w:abstractNumId w:val="6"/>
  </w:num>
  <w:num w:numId="20">
    <w:abstractNumId w:val="5"/>
  </w:num>
  <w:num w:numId="21">
    <w:abstractNumId w:val="23"/>
  </w:num>
  <w:num w:numId="22">
    <w:abstractNumId w:val="33"/>
  </w:num>
  <w:num w:numId="23">
    <w:abstractNumId w:val="28"/>
  </w:num>
  <w:num w:numId="24">
    <w:abstractNumId w:val="16"/>
  </w:num>
  <w:num w:numId="25">
    <w:abstractNumId w:val="8"/>
  </w:num>
  <w:num w:numId="26">
    <w:abstractNumId w:val="37"/>
  </w:num>
  <w:num w:numId="27">
    <w:abstractNumId w:val="30"/>
  </w:num>
  <w:num w:numId="28">
    <w:abstractNumId w:val="2"/>
  </w:num>
  <w:num w:numId="29">
    <w:abstractNumId w:val="13"/>
  </w:num>
  <w:num w:numId="30">
    <w:abstractNumId w:val="0"/>
  </w:num>
  <w:num w:numId="31">
    <w:abstractNumId w:val="3"/>
  </w:num>
  <w:num w:numId="32">
    <w:abstractNumId w:val="29"/>
  </w:num>
  <w:num w:numId="33">
    <w:abstractNumId w:val="27"/>
  </w:num>
  <w:num w:numId="34">
    <w:abstractNumId w:val="15"/>
  </w:num>
  <w:num w:numId="35">
    <w:abstractNumId w:val="39"/>
  </w:num>
  <w:num w:numId="36">
    <w:abstractNumId w:val="35"/>
  </w:num>
  <w:num w:numId="37">
    <w:abstractNumId w:val="11"/>
  </w:num>
  <w:num w:numId="38">
    <w:abstractNumId w:val="10"/>
  </w:num>
  <w:num w:numId="39">
    <w:abstractNumId w:val="22"/>
  </w:num>
  <w:num w:numId="40">
    <w:abstractNumId w:val="3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9"/>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321A"/>
    <w:rsid w:val="0000158A"/>
    <w:rsid w:val="0000544B"/>
    <w:rsid w:val="0001041A"/>
    <w:rsid w:val="000149D7"/>
    <w:rsid w:val="00021529"/>
    <w:rsid w:val="00025CA9"/>
    <w:rsid w:val="00026A7F"/>
    <w:rsid w:val="000319F6"/>
    <w:rsid w:val="00035472"/>
    <w:rsid w:val="000363D3"/>
    <w:rsid w:val="00037924"/>
    <w:rsid w:val="00041409"/>
    <w:rsid w:val="00043621"/>
    <w:rsid w:val="00044E45"/>
    <w:rsid w:val="000521B0"/>
    <w:rsid w:val="00053328"/>
    <w:rsid w:val="00055727"/>
    <w:rsid w:val="00056F11"/>
    <w:rsid w:val="000639AC"/>
    <w:rsid w:val="00074A3C"/>
    <w:rsid w:val="00080392"/>
    <w:rsid w:val="0008098C"/>
    <w:rsid w:val="00085875"/>
    <w:rsid w:val="00095E91"/>
    <w:rsid w:val="000A2335"/>
    <w:rsid w:val="000A7713"/>
    <w:rsid w:val="000B44D5"/>
    <w:rsid w:val="000B4D78"/>
    <w:rsid w:val="000C5C31"/>
    <w:rsid w:val="000C6C70"/>
    <w:rsid w:val="000C6E03"/>
    <w:rsid w:val="000D1F6B"/>
    <w:rsid w:val="000E0C1C"/>
    <w:rsid w:val="000E14AB"/>
    <w:rsid w:val="000F1263"/>
    <w:rsid w:val="000F639D"/>
    <w:rsid w:val="000F6E9D"/>
    <w:rsid w:val="00101F3D"/>
    <w:rsid w:val="001067FF"/>
    <w:rsid w:val="001109E2"/>
    <w:rsid w:val="001125F0"/>
    <w:rsid w:val="00121168"/>
    <w:rsid w:val="001217F5"/>
    <w:rsid w:val="001248F2"/>
    <w:rsid w:val="001275A5"/>
    <w:rsid w:val="00145629"/>
    <w:rsid w:val="001507CD"/>
    <w:rsid w:val="00151F5C"/>
    <w:rsid w:val="00152D39"/>
    <w:rsid w:val="001567B3"/>
    <w:rsid w:val="001661DE"/>
    <w:rsid w:val="001836FB"/>
    <w:rsid w:val="00193E3D"/>
    <w:rsid w:val="00196AF9"/>
    <w:rsid w:val="001977D8"/>
    <w:rsid w:val="001A02AC"/>
    <w:rsid w:val="001A25E7"/>
    <w:rsid w:val="001A765C"/>
    <w:rsid w:val="001B349A"/>
    <w:rsid w:val="001B3C59"/>
    <w:rsid w:val="001C1BBB"/>
    <w:rsid w:val="001C211A"/>
    <w:rsid w:val="001D0ED7"/>
    <w:rsid w:val="001D1BC8"/>
    <w:rsid w:val="001D2BB4"/>
    <w:rsid w:val="001F124E"/>
    <w:rsid w:val="001F1EB1"/>
    <w:rsid w:val="0021306E"/>
    <w:rsid w:val="00224B31"/>
    <w:rsid w:val="00234A33"/>
    <w:rsid w:val="002422F2"/>
    <w:rsid w:val="00244A37"/>
    <w:rsid w:val="002509AF"/>
    <w:rsid w:val="00261E68"/>
    <w:rsid w:val="00263353"/>
    <w:rsid w:val="00267266"/>
    <w:rsid w:val="00274E7F"/>
    <w:rsid w:val="00280DA2"/>
    <w:rsid w:val="0029148C"/>
    <w:rsid w:val="002975C4"/>
    <w:rsid w:val="002B325D"/>
    <w:rsid w:val="002B3A8B"/>
    <w:rsid w:val="002C3ABE"/>
    <w:rsid w:val="002C48F1"/>
    <w:rsid w:val="002C573E"/>
    <w:rsid w:val="002C6C75"/>
    <w:rsid w:val="002D0DEF"/>
    <w:rsid w:val="002D0E1D"/>
    <w:rsid w:val="002D2420"/>
    <w:rsid w:val="002D729B"/>
    <w:rsid w:val="002E0CA7"/>
    <w:rsid w:val="002E1746"/>
    <w:rsid w:val="002E260E"/>
    <w:rsid w:val="002F03BF"/>
    <w:rsid w:val="002F146E"/>
    <w:rsid w:val="002F2FAB"/>
    <w:rsid w:val="002F5B5B"/>
    <w:rsid w:val="00310B0E"/>
    <w:rsid w:val="00315777"/>
    <w:rsid w:val="0031629A"/>
    <w:rsid w:val="0031786D"/>
    <w:rsid w:val="00322CDB"/>
    <w:rsid w:val="003311BF"/>
    <w:rsid w:val="00336B87"/>
    <w:rsid w:val="0034096C"/>
    <w:rsid w:val="00342D39"/>
    <w:rsid w:val="00342EC6"/>
    <w:rsid w:val="003447E5"/>
    <w:rsid w:val="00345B10"/>
    <w:rsid w:val="003477C0"/>
    <w:rsid w:val="00353BFD"/>
    <w:rsid w:val="00355E38"/>
    <w:rsid w:val="0036033D"/>
    <w:rsid w:val="00361409"/>
    <w:rsid w:val="00362994"/>
    <w:rsid w:val="003639DF"/>
    <w:rsid w:val="00364470"/>
    <w:rsid w:val="00366561"/>
    <w:rsid w:val="0036669D"/>
    <w:rsid w:val="0036721B"/>
    <w:rsid w:val="00371F43"/>
    <w:rsid w:val="0037570C"/>
    <w:rsid w:val="003833F8"/>
    <w:rsid w:val="0039049A"/>
    <w:rsid w:val="00393818"/>
    <w:rsid w:val="00393C14"/>
    <w:rsid w:val="003A3FEE"/>
    <w:rsid w:val="003A6114"/>
    <w:rsid w:val="003A64C7"/>
    <w:rsid w:val="003A7785"/>
    <w:rsid w:val="003C3E6D"/>
    <w:rsid w:val="003C3FA6"/>
    <w:rsid w:val="003D3861"/>
    <w:rsid w:val="003D392D"/>
    <w:rsid w:val="003D6E69"/>
    <w:rsid w:val="003E090F"/>
    <w:rsid w:val="003E1F25"/>
    <w:rsid w:val="003E4652"/>
    <w:rsid w:val="003F1A02"/>
    <w:rsid w:val="003F3E2B"/>
    <w:rsid w:val="0040693C"/>
    <w:rsid w:val="00412CC4"/>
    <w:rsid w:val="00421818"/>
    <w:rsid w:val="0042489C"/>
    <w:rsid w:val="00425359"/>
    <w:rsid w:val="0043380E"/>
    <w:rsid w:val="0043664A"/>
    <w:rsid w:val="00437F47"/>
    <w:rsid w:val="00440BD6"/>
    <w:rsid w:val="00446DD8"/>
    <w:rsid w:val="004507F4"/>
    <w:rsid w:val="004562DE"/>
    <w:rsid w:val="004571FB"/>
    <w:rsid w:val="00465945"/>
    <w:rsid w:val="0048401B"/>
    <w:rsid w:val="00484073"/>
    <w:rsid w:val="00484A59"/>
    <w:rsid w:val="004A0931"/>
    <w:rsid w:val="004A0FD5"/>
    <w:rsid w:val="004A36A8"/>
    <w:rsid w:val="004A73F5"/>
    <w:rsid w:val="004B1F9D"/>
    <w:rsid w:val="004B3850"/>
    <w:rsid w:val="004B78BF"/>
    <w:rsid w:val="004C2AB7"/>
    <w:rsid w:val="004C3440"/>
    <w:rsid w:val="004C53C8"/>
    <w:rsid w:val="004C78C5"/>
    <w:rsid w:val="004D39BC"/>
    <w:rsid w:val="004D3DD2"/>
    <w:rsid w:val="004D5E42"/>
    <w:rsid w:val="004D708C"/>
    <w:rsid w:val="004E59E9"/>
    <w:rsid w:val="004E7DE7"/>
    <w:rsid w:val="004E7EED"/>
    <w:rsid w:val="004F09F7"/>
    <w:rsid w:val="004F21E4"/>
    <w:rsid w:val="004F321A"/>
    <w:rsid w:val="004F55CA"/>
    <w:rsid w:val="0050103D"/>
    <w:rsid w:val="00503A23"/>
    <w:rsid w:val="005132ED"/>
    <w:rsid w:val="00514B3D"/>
    <w:rsid w:val="00531EAB"/>
    <w:rsid w:val="00540875"/>
    <w:rsid w:val="005456F8"/>
    <w:rsid w:val="00547ED0"/>
    <w:rsid w:val="00550B51"/>
    <w:rsid w:val="005518C8"/>
    <w:rsid w:val="00552C8D"/>
    <w:rsid w:val="00553671"/>
    <w:rsid w:val="005538D0"/>
    <w:rsid w:val="00565D03"/>
    <w:rsid w:val="005679AE"/>
    <w:rsid w:val="00567E24"/>
    <w:rsid w:val="005703D8"/>
    <w:rsid w:val="00582D55"/>
    <w:rsid w:val="0058309D"/>
    <w:rsid w:val="00583D18"/>
    <w:rsid w:val="00587095"/>
    <w:rsid w:val="00591FE5"/>
    <w:rsid w:val="00597753"/>
    <w:rsid w:val="005978C2"/>
    <w:rsid w:val="005A093E"/>
    <w:rsid w:val="005C1137"/>
    <w:rsid w:val="005C2D4E"/>
    <w:rsid w:val="005C34B5"/>
    <w:rsid w:val="005C3743"/>
    <w:rsid w:val="005C6141"/>
    <w:rsid w:val="005D144C"/>
    <w:rsid w:val="005D65A5"/>
    <w:rsid w:val="005F240A"/>
    <w:rsid w:val="005F4866"/>
    <w:rsid w:val="005F7FE1"/>
    <w:rsid w:val="006007C0"/>
    <w:rsid w:val="00602B00"/>
    <w:rsid w:val="006066AA"/>
    <w:rsid w:val="006074FF"/>
    <w:rsid w:val="00612C42"/>
    <w:rsid w:val="00621E9B"/>
    <w:rsid w:val="00632883"/>
    <w:rsid w:val="00634D72"/>
    <w:rsid w:val="00642C6F"/>
    <w:rsid w:val="00643B88"/>
    <w:rsid w:val="00643CEB"/>
    <w:rsid w:val="00655E92"/>
    <w:rsid w:val="0065611F"/>
    <w:rsid w:val="00660F6B"/>
    <w:rsid w:val="00662B0E"/>
    <w:rsid w:val="0066639E"/>
    <w:rsid w:val="00667249"/>
    <w:rsid w:val="00671D8B"/>
    <w:rsid w:val="006830E2"/>
    <w:rsid w:val="00684EF0"/>
    <w:rsid w:val="00685B13"/>
    <w:rsid w:val="00691126"/>
    <w:rsid w:val="00691579"/>
    <w:rsid w:val="006A0689"/>
    <w:rsid w:val="006A41CF"/>
    <w:rsid w:val="006A5714"/>
    <w:rsid w:val="006A6D11"/>
    <w:rsid w:val="006A7B53"/>
    <w:rsid w:val="006B0D69"/>
    <w:rsid w:val="006B1B9E"/>
    <w:rsid w:val="006B27FE"/>
    <w:rsid w:val="006B471A"/>
    <w:rsid w:val="006B55B2"/>
    <w:rsid w:val="006C45DC"/>
    <w:rsid w:val="006D0584"/>
    <w:rsid w:val="006D4505"/>
    <w:rsid w:val="006D79F5"/>
    <w:rsid w:val="006E0535"/>
    <w:rsid w:val="006E779F"/>
    <w:rsid w:val="006F7E45"/>
    <w:rsid w:val="00720935"/>
    <w:rsid w:val="007253E3"/>
    <w:rsid w:val="007269C7"/>
    <w:rsid w:val="00735411"/>
    <w:rsid w:val="00735666"/>
    <w:rsid w:val="00735847"/>
    <w:rsid w:val="00746336"/>
    <w:rsid w:val="0075673C"/>
    <w:rsid w:val="007658CA"/>
    <w:rsid w:val="007959C4"/>
    <w:rsid w:val="007A0193"/>
    <w:rsid w:val="007A2DC7"/>
    <w:rsid w:val="007B0F9E"/>
    <w:rsid w:val="007B3BFF"/>
    <w:rsid w:val="007C2EC0"/>
    <w:rsid w:val="007C47EB"/>
    <w:rsid w:val="007C64AE"/>
    <w:rsid w:val="007D78E8"/>
    <w:rsid w:val="007E2632"/>
    <w:rsid w:val="007E2D0D"/>
    <w:rsid w:val="007E6E50"/>
    <w:rsid w:val="00802116"/>
    <w:rsid w:val="008123AF"/>
    <w:rsid w:val="00815ACA"/>
    <w:rsid w:val="00823AD9"/>
    <w:rsid w:val="00827FC3"/>
    <w:rsid w:val="0083201D"/>
    <w:rsid w:val="008322CB"/>
    <w:rsid w:val="00833DB8"/>
    <w:rsid w:val="00836A83"/>
    <w:rsid w:val="00837B66"/>
    <w:rsid w:val="00840CDB"/>
    <w:rsid w:val="00842A64"/>
    <w:rsid w:val="0084585A"/>
    <w:rsid w:val="00845F55"/>
    <w:rsid w:val="00847AF1"/>
    <w:rsid w:val="00847F1D"/>
    <w:rsid w:val="00855243"/>
    <w:rsid w:val="00855895"/>
    <w:rsid w:val="008576FD"/>
    <w:rsid w:val="00861786"/>
    <w:rsid w:val="00862CF9"/>
    <w:rsid w:val="0087093B"/>
    <w:rsid w:val="00873C6E"/>
    <w:rsid w:val="00881F98"/>
    <w:rsid w:val="0088366A"/>
    <w:rsid w:val="00884D3A"/>
    <w:rsid w:val="00885334"/>
    <w:rsid w:val="008872D6"/>
    <w:rsid w:val="00890BFD"/>
    <w:rsid w:val="0089628E"/>
    <w:rsid w:val="008A3E97"/>
    <w:rsid w:val="008B0867"/>
    <w:rsid w:val="008B21AA"/>
    <w:rsid w:val="008C0342"/>
    <w:rsid w:val="008C08F2"/>
    <w:rsid w:val="008C5406"/>
    <w:rsid w:val="008D0C49"/>
    <w:rsid w:val="008D50F5"/>
    <w:rsid w:val="008D6041"/>
    <w:rsid w:val="008D69F7"/>
    <w:rsid w:val="008E33D5"/>
    <w:rsid w:val="008E391B"/>
    <w:rsid w:val="008F0767"/>
    <w:rsid w:val="008F172A"/>
    <w:rsid w:val="008F567D"/>
    <w:rsid w:val="00903BE0"/>
    <w:rsid w:val="00910CF2"/>
    <w:rsid w:val="00925F2D"/>
    <w:rsid w:val="0092628E"/>
    <w:rsid w:val="0093463A"/>
    <w:rsid w:val="00935739"/>
    <w:rsid w:val="00936918"/>
    <w:rsid w:val="00940F8B"/>
    <w:rsid w:val="00941479"/>
    <w:rsid w:val="00943B77"/>
    <w:rsid w:val="009618AA"/>
    <w:rsid w:val="00962441"/>
    <w:rsid w:val="00965075"/>
    <w:rsid w:val="00971924"/>
    <w:rsid w:val="00981BA5"/>
    <w:rsid w:val="009A2375"/>
    <w:rsid w:val="009A5474"/>
    <w:rsid w:val="009A685E"/>
    <w:rsid w:val="009B0D6A"/>
    <w:rsid w:val="009C5AD8"/>
    <w:rsid w:val="009D19D8"/>
    <w:rsid w:val="009D232E"/>
    <w:rsid w:val="009D5F32"/>
    <w:rsid w:val="009D66E0"/>
    <w:rsid w:val="009D6BB6"/>
    <w:rsid w:val="009E552E"/>
    <w:rsid w:val="009F48C8"/>
    <w:rsid w:val="00A00216"/>
    <w:rsid w:val="00A11135"/>
    <w:rsid w:val="00A113B1"/>
    <w:rsid w:val="00A124BE"/>
    <w:rsid w:val="00A158E0"/>
    <w:rsid w:val="00A20C74"/>
    <w:rsid w:val="00A357F6"/>
    <w:rsid w:val="00A44629"/>
    <w:rsid w:val="00A451E6"/>
    <w:rsid w:val="00A46066"/>
    <w:rsid w:val="00A47A5C"/>
    <w:rsid w:val="00A53FF5"/>
    <w:rsid w:val="00A633DF"/>
    <w:rsid w:val="00A65CD7"/>
    <w:rsid w:val="00A702BF"/>
    <w:rsid w:val="00A73A8E"/>
    <w:rsid w:val="00A76C2E"/>
    <w:rsid w:val="00A93F0A"/>
    <w:rsid w:val="00AA1856"/>
    <w:rsid w:val="00AB69ED"/>
    <w:rsid w:val="00AB72C1"/>
    <w:rsid w:val="00AC3042"/>
    <w:rsid w:val="00AD0BA7"/>
    <w:rsid w:val="00AD1809"/>
    <w:rsid w:val="00AD64CA"/>
    <w:rsid w:val="00AE622C"/>
    <w:rsid w:val="00AE667D"/>
    <w:rsid w:val="00AE79D4"/>
    <w:rsid w:val="00AE7C35"/>
    <w:rsid w:val="00AF32F7"/>
    <w:rsid w:val="00AF6ABA"/>
    <w:rsid w:val="00B01AC2"/>
    <w:rsid w:val="00B02929"/>
    <w:rsid w:val="00B10D13"/>
    <w:rsid w:val="00B10D27"/>
    <w:rsid w:val="00B123F1"/>
    <w:rsid w:val="00B243E6"/>
    <w:rsid w:val="00B25F7B"/>
    <w:rsid w:val="00B27017"/>
    <w:rsid w:val="00B314F0"/>
    <w:rsid w:val="00B32E75"/>
    <w:rsid w:val="00B36560"/>
    <w:rsid w:val="00B52CAF"/>
    <w:rsid w:val="00B532B8"/>
    <w:rsid w:val="00B53AA9"/>
    <w:rsid w:val="00B652B8"/>
    <w:rsid w:val="00B72648"/>
    <w:rsid w:val="00B73375"/>
    <w:rsid w:val="00B77FDC"/>
    <w:rsid w:val="00B81BBA"/>
    <w:rsid w:val="00B82A8C"/>
    <w:rsid w:val="00B85AEF"/>
    <w:rsid w:val="00B95901"/>
    <w:rsid w:val="00B964D3"/>
    <w:rsid w:val="00BA1D83"/>
    <w:rsid w:val="00BA2A20"/>
    <w:rsid w:val="00BB4713"/>
    <w:rsid w:val="00BC55C1"/>
    <w:rsid w:val="00BC691F"/>
    <w:rsid w:val="00BC77FC"/>
    <w:rsid w:val="00BD07B0"/>
    <w:rsid w:val="00BD52FC"/>
    <w:rsid w:val="00BD54AB"/>
    <w:rsid w:val="00BD6509"/>
    <w:rsid w:val="00BD69AA"/>
    <w:rsid w:val="00BE58A4"/>
    <w:rsid w:val="00C00968"/>
    <w:rsid w:val="00C0205B"/>
    <w:rsid w:val="00C163F8"/>
    <w:rsid w:val="00C20476"/>
    <w:rsid w:val="00C22AB2"/>
    <w:rsid w:val="00C31213"/>
    <w:rsid w:val="00C325E7"/>
    <w:rsid w:val="00C32B51"/>
    <w:rsid w:val="00C37988"/>
    <w:rsid w:val="00C442B0"/>
    <w:rsid w:val="00C5163A"/>
    <w:rsid w:val="00C62D50"/>
    <w:rsid w:val="00C630DF"/>
    <w:rsid w:val="00C64891"/>
    <w:rsid w:val="00C6579B"/>
    <w:rsid w:val="00C72A05"/>
    <w:rsid w:val="00C7491C"/>
    <w:rsid w:val="00C753A9"/>
    <w:rsid w:val="00C75BC0"/>
    <w:rsid w:val="00C76AE5"/>
    <w:rsid w:val="00C96FA2"/>
    <w:rsid w:val="00CA1635"/>
    <w:rsid w:val="00CA19BC"/>
    <w:rsid w:val="00CB1581"/>
    <w:rsid w:val="00CB4403"/>
    <w:rsid w:val="00CC319C"/>
    <w:rsid w:val="00CC37FD"/>
    <w:rsid w:val="00CC3F36"/>
    <w:rsid w:val="00CC422B"/>
    <w:rsid w:val="00CD3082"/>
    <w:rsid w:val="00CD6EBA"/>
    <w:rsid w:val="00CE02A0"/>
    <w:rsid w:val="00CF594D"/>
    <w:rsid w:val="00CF763E"/>
    <w:rsid w:val="00D01AF4"/>
    <w:rsid w:val="00D02792"/>
    <w:rsid w:val="00D113AB"/>
    <w:rsid w:val="00D1374C"/>
    <w:rsid w:val="00D16431"/>
    <w:rsid w:val="00D22DF3"/>
    <w:rsid w:val="00D24E60"/>
    <w:rsid w:val="00D44111"/>
    <w:rsid w:val="00D44E09"/>
    <w:rsid w:val="00D45AA3"/>
    <w:rsid w:val="00D47E9B"/>
    <w:rsid w:val="00D522CF"/>
    <w:rsid w:val="00D562F0"/>
    <w:rsid w:val="00D702A1"/>
    <w:rsid w:val="00D707D7"/>
    <w:rsid w:val="00D80AFC"/>
    <w:rsid w:val="00D82DE2"/>
    <w:rsid w:val="00D85D46"/>
    <w:rsid w:val="00D8653B"/>
    <w:rsid w:val="00D87230"/>
    <w:rsid w:val="00D87FE1"/>
    <w:rsid w:val="00D96B54"/>
    <w:rsid w:val="00D976E3"/>
    <w:rsid w:val="00DA315C"/>
    <w:rsid w:val="00DB1511"/>
    <w:rsid w:val="00DC15D0"/>
    <w:rsid w:val="00DC6A73"/>
    <w:rsid w:val="00DE1085"/>
    <w:rsid w:val="00DE1569"/>
    <w:rsid w:val="00DE2490"/>
    <w:rsid w:val="00DF2322"/>
    <w:rsid w:val="00DF561E"/>
    <w:rsid w:val="00DF6623"/>
    <w:rsid w:val="00E00C42"/>
    <w:rsid w:val="00E138C4"/>
    <w:rsid w:val="00E217E5"/>
    <w:rsid w:val="00E266D8"/>
    <w:rsid w:val="00E31742"/>
    <w:rsid w:val="00E32C8C"/>
    <w:rsid w:val="00E34D6A"/>
    <w:rsid w:val="00E37B44"/>
    <w:rsid w:val="00E4183D"/>
    <w:rsid w:val="00E43209"/>
    <w:rsid w:val="00E46522"/>
    <w:rsid w:val="00E54FC7"/>
    <w:rsid w:val="00E643DA"/>
    <w:rsid w:val="00E84B04"/>
    <w:rsid w:val="00E8583E"/>
    <w:rsid w:val="00E95F3D"/>
    <w:rsid w:val="00E972A9"/>
    <w:rsid w:val="00EA3CC8"/>
    <w:rsid w:val="00EA59FB"/>
    <w:rsid w:val="00EA651E"/>
    <w:rsid w:val="00EB228C"/>
    <w:rsid w:val="00EB340E"/>
    <w:rsid w:val="00EB37F9"/>
    <w:rsid w:val="00EB44B1"/>
    <w:rsid w:val="00EB4B2E"/>
    <w:rsid w:val="00EB5B52"/>
    <w:rsid w:val="00EB6605"/>
    <w:rsid w:val="00EC0116"/>
    <w:rsid w:val="00EC206E"/>
    <w:rsid w:val="00EC55AF"/>
    <w:rsid w:val="00ED0FD3"/>
    <w:rsid w:val="00ED497A"/>
    <w:rsid w:val="00EE3D16"/>
    <w:rsid w:val="00EE7095"/>
    <w:rsid w:val="00EE7F6E"/>
    <w:rsid w:val="00EF0F7F"/>
    <w:rsid w:val="00F0319D"/>
    <w:rsid w:val="00F06793"/>
    <w:rsid w:val="00F1272F"/>
    <w:rsid w:val="00F15DB5"/>
    <w:rsid w:val="00F16899"/>
    <w:rsid w:val="00F20741"/>
    <w:rsid w:val="00F31C48"/>
    <w:rsid w:val="00F34153"/>
    <w:rsid w:val="00F44AE7"/>
    <w:rsid w:val="00F47927"/>
    <w:rsid w:val="00F5363B"/>
    <w:rsid w:val="00F6183A"/>
    <w:rsid w:val="00F644AC"/>
    <w:rsid w:val="00F76D50"/>
    <w:rsid w:val="00F82335"/>
    <w:rsid w:val="00F83E27"/>
    <w:rsid w:val="00F92223"/>
    <w:rsid w:val="00F92D1D"/>
    <w:rsid w:val="00F946B8"/>
    <w:rsid w:val="00FA7C78"/>
    <w:rsid w:val="00FC285D"/>
    <w:rsid w:val="00FC32D3"/>
    <w:rsid w:val="00FC5C27"/>
    <w:rsid w:val="00FD3D98"/>
    <w:rsid w:val="00FD44AC"/>
    <w:rsid w:val="00FD46FE"/>
    <w:rsid w:val="00FD679E"/>
    <w:rsid w:val="00FD6AB6"/>
    <w:rsid w:val="00FE38CA"/>
    <w:rsid w:val="00FE4713"/>
    <w:rsid w:val="00FE7ACB"/>
    <w:rsid w:val="00FF23A8"/>
    <w:rsid w:val="00FF720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dolnego">
    <w:name w:val="footnote text"/>
    <w:aliases w:val="Podrozdział,Footnote,Podrozdzia3"/>
    <w:basedOn w:val="Normalny"/>
    <w:link w:val="TekstprzypisudolnegoZnak"/>
    <w:semiHidden/>
    <w:rsid w:val="00587095"/>
    <w:rPr>
      <w:sz w:val="20"/>
      <w:szCs w:val="20"/>
    </w:rPr>
  </w:style>
  <w:style w:type="character" w:styleId="Odwoanieprzypisudolnego">
    <w:name w:val="footnote reference"/>
    <w:aliases w:val="Footnote Reference Number"/>
    <w:basedOn w:val="Domylnaczcionkaakapitu"/>
    <w:uiPriority w:val="99"/>
    <w:rsid w:val="00587095"/>
    <w:rPr>
      <w:vertAlign w:val="superscript"/>
    </w:rPr>
  </w:style>
  <w:style w:type="table" w:styleId="Tabela-Siatka">
    <w:name w:val="Table Grid"/>
    <w:basedOn w:val="Standardowy"/>
    <w:rsid w:val="00903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rsid w:val="00F1272F"/>
    <w:pPr>
      <w:tabs>
        <w:tab w:val="center" w:pos="4536"/>
        <w:tab w:val="right" w:pos="9072"/>
      </w:tabs>
    </w:pPr>
  </w:style>
  <w:style w:type="character" w:styleId="Numerstrony">
    <w:name w:val="page number"/>
    <w:basedOn w:val="Domylnaczcionkaakapitu"/>
    <w:rsid w:val="00F1272F"/>
  </w:style>
  <w:style w:type="character" w:styleId="Hipercze">
    <w:name w:val="Hyperlink"/>
    <w:basedOn w:val="Domylnaczcionkaakapitu"/>
    <w:rsid w:val="00AB72C1"/>
    <w:rPr>
      <w:color w:val="0000FF"/>
      <w:u w:val="single"/>
    </w:rPr>
  </w:style>
  <w:style w:type="paragraph" w:styleId="Zwykytekst">
    <w:name w:val="Plain Text"/>
    <w:basedOn w:val="Normalny"/>
    <w:link w:val="ZwykytekstZnak"/>
    <w:unhideWhenUsed/>
    <w:rsid w:val="003C3E6D"/>
    <w:rPr>
      <w:rFonts w:ascii="Consolas" w:eastAsia="Calibri" w:hAnsi="Consolas"/>
      <w:sz w:val="21"/>
      <w:szCs w:val="21"/>
      <w:lang w:eastAsia="en-US"/>
    </w:rPr>
  </w:style>
  <w:style w:type="paragraph" w:styleId="Akapitzlist">
    <w:name w:val="List Paragraph"/>
    <w:basedOn w:val="Normalny"/>
    <w:uiPriority w:val="34"/>
    <w:qFormat/>
    <w:rsid w:val="00CE02A0"/>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64470"/>
    <w:rPr>
      <w:rFonts w:ascii="Tahoma" w:hAnsi="Tahoma" w:cs="Tahoma"/>
      <w:sz w:val="16"/>
      <w:szCs w:val="16"/>
    </w:rPr>
  </w:style>
  <w:style w:type="character" w:customStyle="1" w:styleId="TekstdymkaZnak">
    <w:name w:val="Tekst dymka Znak"/>
    <w:basedOn w:val="Domylnaczcionkaakapitu"/>
    <w:link w:val="Tekstdymka"/>
    <w:rsid w:val="00364470"/>
    <w:rPr>
      <w:rFonts w:ascii="Tahoma" w:hAnsi="Tahoma" w:cs="Tahoma"/>
      <w:sz w:val="16"/>
      <w:szCs w:val="16"/>
    </w:rPr>
  </w:style>
  <w:style w:type="paragraph" w:styleId="Poprawka">
    <w:name w:val="Revision"/>
    <w:hidden/>
    <w:uiPriority w:val="99"/>
    <w:semiHidden/>
    <w:rsid w:val="004C3440"/>
    <w:rPr>
      <w:sz w:val="24"/>
      <w:szCs w:val="24"/>
    </w:rPr>
  </w:style>
  <w:style w:type="paragraph" w:styleId="Plandokumentu">
    <w:name w:val="Document Map"/>
    <w:basedOn w:val="Normalny"/>
    <w:semiHidden/>
    <w:rsid w:val="000C6C70"/>
    <w:pPr>
      <w:shd w:val="clear" w:color="auto" w:fill="000080"/>
    </w:pPr>
    <w:rPr>
      <w:rFonts w:ascii="Tahoma" w:hAnsi="Tahoma" w:cs="Tahoma"/>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1A25E7"/>
  </w:style>
  <w:style w:type="paragraph" w:styleId="Nagwek">
    <w:name w:val="header"/>
    <w:basedOn w:val="Normalny"/>
    <w:link w:val="NagwekZnak"/>
    <w:rsid w:val="003A7785"/>
    <w:pPr>
      <w:tabs>
        <w:tab w:val="center" w:pos="4536"/>
        <w:tab w:val="right" w:pos="9072"/>
      </w:tabs>
    </w:pPr>
  </w:style>
  <w:style w:type="character" w:customStyle="1" w:styleId="NagwekZnak">
    <w:name w:val="Nagłówek Znak"/>
    <w:basedOn w:val="Domylnaczcionkaakapitu"/>
    <w:link w:val="Nagwek"/>
    <w:rsid w:val="003A7785"/>
    <w:rPr>
      <w:sz w:val="24"/>
      <w:szCs w:val="24"/>
    </w:rPr>
  </w:style>
  <w:style w:type="character" w:customStyle="1" w:styleId="StopkaZnak">
    <w:name w:val="Stopka Znak"/>
    <w:basedOn w:val="Domylnaczcionkaakapitu"/>
    <w:link w:val="Stopka"/>
    <w:rsid w:val="004F21E4"/>
    <w:rPr>
      <w:sz w:val="24"/>
      <w:szCs w:val="24"/>
    </w:rPr>
  </w:style>
  <w:style w:type="character" w:customStyle="1" w:styleId="ZwykytekstZnak">
    <w:name w:val="Zwykły tekst Znak"/>
    <w:basedOn w:val="Domylnaczcionkaakapitu"/>
    <w:link w:val="Zwykytekst"/>
    <w:rsid w:val="009D232E"/>
    <w:rPr>
      <w:rFonts w:ascii="Consolas" w:eastAsia="Calibri" w:hAnsi="Consolas"/>
      <w:sz w:val="21"/>
      <w:szCs w:val="21"/>
      <w:lang w:eastAsia="en-US"/>
    </w:rPr>
  </w:style>
  <w:style w:type="paragraph" w:styleId="Bezodstpw">
    <w:name w:val="No Spacing"/>
    <w:uiPriority w:val="1"/>
    <w:qFormat/>
    <w:rsid w:val="009D232E"/>
    <w:rPr>
      <w:sz w:val="24"/>
      <w:szCs w:val="24"/>
    </w:rPr>
  </w:style>
  <w:style w:type="paragraph" w:styleId="Tekstpodstawowy">
    <w:name w:val="Body Text"/>
    <w:aliases w:val="wypunktowanie"/>
    <w:basedOn w:val="Normalny"/>
    <w:link w:val="TekstpodstawowyZnak"/>
    <w:rsid w:val="00ED497A"/>
    <w:pPr>
      <w:spacing w:before="200" w:after="120" w:line="320" w:lineRule="atLeast"/>
    </w:pPr>
    <w:rPr>
      <w:rFonts w:ascii="Arial" w:eastAsia="Calibri" w:hAnsi="Arial"/>
      <w:sz w:val="22"/>
      <w:szCs w:val="20"/>
    </w:rPr>
  </w:style>
  <w:style w:type="character" w:customStyle="1" w:styleId="TekstpodstawowyZnak">
    <w:name w:val="Tekst podstawowy Znak"/>
    <w:aliases w:val="wypunktowanie Znak"/>
    <w:basedOn w:val="Domylnaczcionkaakapitu"/>
    <w:link w:val="Tekstpodstawowy"/>
    <w:locked/>
    <w:rsid w:val="00ED497A"/>
    <w:rPr>
      <w:rFonts w:ascii="Arial" w:eastAsia="Calibri" w:hAnsi="Arial"/>
      <w:sz w:val="22"/>
      <w:lang w:val="pl-PL" w:eastAsia="pl-PL" w:bidi="ar-SA"/>
    </w:rPr>
  </w:style>
  <w:style w:type="paragraph" w:customStyle="1" w:styleId="ListParagraph">
    <w:name w:val="List Paragraph"/>
    <w:basedOn w:val="Normalny"/>
    <w:rsid w:val="00EA59FB"/>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67501668">
      <w:bodyDiv w:val="1"/>
      <w:marLeft w:val="0"/>
      <w:marRight w:val="0"/>
      <w:marTop w:val="0"/>
      <w:marBottom w:val="0"/>
      <w:divBdr>
        <w:top w:val="none" w:sz="0" w:space="0" w:color="auto"/>
        <w:left w:val="none" w:sz="0" w:space="0" w:color="auto"/>
        <w:bottom w:val="none" w:sz="0" w:space="0" w:color="auto"/>
        <w:right w:val="none" w:sz="0" w:space="0" w:color="auto"/>
      </w:divBdr>
    </w:div>
    <w:div w:id="15910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d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ap.sejm.gov.pl/DetailsServlet?id=WDU201023915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lasoleil.com.pl/pix/logo.pn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7219</Words>
  <Characters>43320</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REGULAMIN PROJEKTU</vt:lpstr>
    </vt:vector>
  </TitlesOfParts>
  <Company/>
  <LinksUpToDate>false</LinksUpToDate>
  <CharactersWithSpaces>50439</CharactersWithSpaces>
  <SharedDoc>false</SharedDoc>
  <HLinks>
    <vt:vector size="24" baseType="variant">
      <vt:variant>
        <vt:i4>3276841</vt:i4>
      </vt:variant>
      <vt:variant>
        <vt:i4>6</vt:i4>
      </vt:variant>
      <vt:variant>
        <vt:i4>0</vt:i4>
      </vt:variant>
      <vt:variant>
        <vt:i4>5</vt:i4>
      </vt:variant>
      <vt:variant>
        <vt:lpwstr>http://www.lasoleil.com.pl/</vt:lpwstr>
      </vt:variant>
      <vt:variant>
        <vt:lpwstr/>
      </vt:variant>
      <vt:variant>
        <vt:i4>6488104</vt:i4>
      </vt:variant>
      <vt:variant>
        <vt:i4>3</vt:i4>
      </vt:variant>
      <vt:variant>
        <vt:i4>0</vt:i4>
      </vt:variant>
      <vt:variant>
        <vt:i4>5</vt:i4>
      </vt:variant>
      <vt:variant>
        <vt:lpwstr>http://www.nida.pl/</vt:lpwstr>
      </vt:variant>
      <vt:variant>
        <vt:lpwstr/>
      </vt:variant>
      <vt:variant>
        <vt:i4>983054</vt:i4>
      </vt:variant>
      <vt:variant>
        <vt:i4>0</vt:i4>
      </vt:variant>
      <vt:variant>
        <vt:i4>0</vt:i4>
      </vt:variant>
      <vt:variant>
        <vt:i4>5</vt:i4>
      </vt:variant>
      <vt:variant>
        <vt:lpwstr>http://isap.sejm.gov.pl/DetailsServlet?id=WDU20102391598</vt:lpwstr>
      </vt:variant>
      <vt:variant>
        <vt:lpwstr/>
      </vt:variant>
      <vt:variant>
        <vt:i4>7405616</vt:i4>
      </vt:variant>
      <vt:variant>
        <vt:i4>-1</vt:i4>
      </vt:variant>
      <vt:variant>
        <vt:i4>2051</vt:i4>
      </vt:variant>
      <vt:variant>
        <vt:i4>1</vt:i4>
      </vt:variant>
      <vt:variant>
        <vt:lpwstr>http://www.lasoleil.com.pl/pix/logo.png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PROJEKTU</dc:title>
  <dc:creator>Twoja nazwa użytkownika</dc:creator>
  <cp:lastModifiedBy>Monika</cp:lastModifiedBy>
  <cp:revision>2</cp:revision>
  <cp:lastPrinted>2012-11-22T13:49:00Z</cp:lastPrinted>
  <dcterms:created xsi:type="dcterms:W3CDTF">2014-09-25T21:19:00Z</dcterms:created>
  <dcterms:modified xsi:type="dcterms:W3CDTF">2014-09-25T21:19:00Z</dcterms:modified>
</cp:coreProperties>
</file>